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450F82" w14:textId="77777777" w:rsidR="00CC2ECD" w:rsidRPr="00EB4E2A" w:rsidRDefault="00CC2ECD" w:rsidP="00CC2ECD">
      <w:pPr>
        <w:spacing w:after="271" w:line="259" w:lineRule="auto"/>
        <w:ind w:left="4253" w:hanging="142"/>
      </w:pPr>
      <w:r w:rsidRPr="00EB4E2A">
        <w:rPr>
          <w:noProof/>
          <w:lang w:val="ru-RU"/>
        </w:rPr>
        <w:drawing>
          <wp:inline distT="0" distB="0" distL="0" distR="0" wp14:anchorId="75DFFFA2" wp14:editId="2D5EE1F7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B9D4" w14:textId="77777777" w:rsidR="00CC2ECD" w:rsidRPr="00EB4E2A" w:rsidRDefault="00CC2ECD" w:rsidP="00CC2ECD">
      <w:pPr>
        <w:spacing w:after="142" w:line="259" w:lineRule="auto"/>
        <w:ind w:hanging="284"/>
        <w:jc w:val="center"/>
      </w:pPr>
      <w:r w:rsidRPr="00EB4E2A">
        <w:rPr>
          <w:rFonts w:eastAsia="Calibri"/>
        </w:rPr>
        <w:tab/>
      </w:r>
      <w:r w:rsidRPr="00EB4E2A">
        <w:t xml:space="preserve">МИНОБРНАУКИ РОССИИ </w:t>
      </w:r>
    </w:p>
    <w:p w14:paraId="0E95DE6C" w14:textId="77777777" w:rsidR="00CC2ECD" w:rsidRPr="00EB4E2A" w:rsidRDefault="00CC2ECD" w:rsidP="00CC2ECD">
      <w:pPr>
        <w:spacing w:after="41" w:line="259" w:lineRule="auto"/>
        <w:ind w:left="10" w:hanging="10"/>
        <w:jc w:val="center"/>
      </w:pPr>
      <w:r w:rsidRPr="00EB4E2A">
        <w:rPr>
          <w:b/>
          <w:sz w:val="32"/>
        </w:rPr>
        <w:t xml:space="preserve"> </w:t>
      </w:r>
      <w:r w:rsidRPr="00EB4E2A">
        <w:t xml:space="preserve">Федеральное государственное бюджетное образовательное учреждение высшего образования </w:t>
      </w:r>
    </w:p>
    <w:p w14:paraId="268297FF" w14:textId="77777777" w:rsidR="00CC2ECD" w:rsidRPr="00EB4E2A" w:rsidRDefault="00CC2ECD" w:rsidP="00CC2ECD">
      <w:pPr>
        <w:spacing w:after="56" w:line="270" w:lineRule="auto"/>
        <w:ind w:left="567" w:right="743" w:hanging="10"/>
        <w:jc w:val="center"/>
      </w:pPr>
      <w:r w:rsidRPr="00EB4E2A">
        <w:rPr>
          <w:b/>
        </w:rPr>
        <w:t>«МИРЭА – Российский технологический университет»</w:t>
      </w:r>
    </w:p>
    <w:p w14:paraId="7B0DE567" w14:textId="77777777" w:rsidR="00CC2ECD" w:rsidRPr="00EB4E2A" w:rsidRDefault="00CC2ECD" w:rsidP="00CC2ECD">
      <w:pPr>
        <w:jc w:val="center"/>
        <w:rPr>
          <w:b/>
          <w:bCs/>
        </w:rPr>
      </w:pPr>
      <w:r w:rsidRPr="00EB4E2A">
        <w:rPr>
          <w:b/>
          <w:bCs/>
          <w:color w:val="000000" w:themeColor="text1"/>
        </w:rPr>
        <w:t>РТУ МИРЭА</w:t>
      </w:r>
    </w:p>
    <w:p w14:paraId="5F26A377" w14:textId="77777777" w:rsidR="00CC2ECD" w:rsidRPr="00EB4E2A" w:rsidRDefault="00CC2ECD" w:rsidP="00CC2ECD">
      <w:pPr>
        <w:spacing w:after="6" w:line="259" w:lineRule="auto"/>
      </w:pPr>
      <w:r w:rsidRPr="00EB4E2A">
        <w:rPr>
          <w:rFonts w:eastAsia="Calibri"/>
          <w:noProof/>
          <w:lang w:val="ru-RU"/>
        </w:rPr>
        <mc:AlternateContent>
          <mc:Choice Requires="wpg">
            <w:drawing>
              <wp:inline distT="0" distB="0" distL="0" distR="0" wp14:anchorId="2C0F7ACD" wp14:editId="68E6DB8B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931DEF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685A0098" w14:textId="77777777" w:rsidR="00CC2ECD" w:rsidRPr="00EB4E2A" w:rsidRDefault="00CC2ECD" w:rsidP="00CC2ECD">
      <w:pPr>
        <w:spacing w:before="240"/>
        <w:ind w:firstLine="426"/>
        <w:jc w:val="center"/>
        <w:rPr>
          <w:sz w:val="28"/>
          <w:szCs w:val="28"/>
        </w:rPr>
      </w:pPr>
      <w:r w:rsidRPr="00EB4E2A">
        <w:rPr>
          <w:sz w:val="28"/>
          <w:szCs w:val="28"/>
        </w:rPr>
        <w:t>Институт радиоэлектроники и информатики</w:t>
      </w:r>
    </w:p>
    <w:p w14:paraId="5FD5A46E" w14:textId="77777777" w:rsidR="00CC2ECD" w:rsidRPr="00EB4E2A" w:rsidRDefault="00CC2ECD" w:rsidP="00CC2ECD">
      <w:pPr>
        <w:spacing w:line="259" w:lineRule="auto"/>
        <w:ind w:left="502"/>
        <w:jc w:val="center"/>
      </w:pPr>
      <w:r w:rsidRPr="00EB4E2A">
        <w:rPr>
          <w:sz w:val="28"/>
          <w:szCs w:val="28"/>
        </w:rPr>
        <w:t>Кафедра радиоволновых процессов и технологий</w:t>
      </w:r>
    </w:p>
    <w:p w14:paraId="2211E84E" w14:textId="77777777" w:rsidR="00CC2ECD" w:rsidRPr="00EB4E2A" w:rsidRDefault="00CC2ECD" w:rsidP="00CC2ECD">
      <w:pPr>
        <w:spacing w:after="33" w:line="259" w:lineRule="auto"/>
        <w:ind w:left="53"/>
        <w:jc w:val="center"/>
      </w:pPr>
      <w:r w:rsidRPr="00EB4E2A">
        <w:t xml:space="preserve"> </w:t>
      </w:r>
    </w:p>
    <w:p w14:paraId="2409B1BC" w14:textId="765042A7" w:rsidR="00CC2ECD" w:rsidRPr="00EB4E2A" w:rsidRDefault="00CC2ECD" w:rsidP="00CC2ECD">
      <w:pPr>
        <w:spacing w:after="3" w:line="270" w:lineRule="auto"/>
        <w:ind w:left="716" w:right="711" w:hanging="10"/>
        <w:jc w:val="center"/>
        <w:rPr>
          <w:b/>
          <w:lang w:val="en-US"/>
        </w:rPr>
      </w:pPr>
      <w:r w:rsidRPr="00EB4E2A">
        <w:rPr>
          <w:b/>
        </w:rPr>
        <w:t>ОТЧЕТ ПО ЛАБОРАТОРНОЙ РАБОТЕ №</w:t>
      </w:r>
      <w:r w:rsidR="001E26FF" w:rsidRPr="00EB4E2A">
        <w:rPr>
          <w:b/>
          <w:lang w:val="en-US"/>
        </w:rPr>
        <w:t>2</w:t>
      </w:r>
    </w:p>
    <w:p w14:paraId="22F43205" w14:textId="77777777" w:rsidR="00CC2ECD" w:rsidRPr="00EB4E2A" w:rsidRDefault="00CC2ECD" w:rsidP="00CC2ECD">
      <w:pPr>
        <w:spacing w:after="30" w:line="259" w:lineRule="auto"/>
        <w:ind w:left="68"/>
        <w:jc w:val="center"/>
      </w:pPr>
      <w:r w:rsidRPr="00EB4E2A">
        <w:rPr>
          <w:b/>
        </w:rPr>
        <w:t xml:space="preserve"> </w:t>
      </w:r>
    </w:p>
    <w:p w14:paraId="0D2FB08D" w14:textId="77777777" w:rsidR="00CC2ECD" w:rsidRPr="00EB4E2A" w:rsidRDefault="00CC2ECD" w:rsidP="00CC2ECD">
      <w:pPr>
        <w:spacing w:line="264" w:lineRule="auto"/>
        <w:ind w:left="1134" w:hanging="709"/>
        <w:jc w:val="center"/>
      </w:pPr>
      <w:r w:rsidRPr="00EB4E2A">
        <w:t xml:space="preserve">по дисциплине «Программно-конфигурируемые </w:t>
      </w:r>
      <w:proofErr w:type="spellStart"/>
      <w:r w:rsidRPr="00EB4E2A">
        <w:t>радиотехнологии</w:t>
      </w:r>
      <w:proofErr w:type="spellEnd"/>
      <w:r w:rsidRPr="00EB4E2A">
        <w:t>»</w:t>
      </w:r>
    </w:p>
    <w:p w14:paraId="7994D6AE" w14:textId="77777777" w:rsidR="00CC2ECD" w:rsidRPr="00EB4E2A" w:rsidRDefault="00CC2ECD" w:rsidP="00CC2ECD">
      <w:pPr>
        <w:spacing w:line="259" w:lineRule="auto"/>
        <w:ind w:left="68"/>
        <w:jc w:val="center"/>
      </w:pPr>
      <w:r w:rsidRPr="00EB4E2A">
        <w:rPr>
          <w:b/>
        </w:rPr>
        <w:t xml:space="preserve">  </w:t>
      </w:r>
    </w:p>
    <w:p w14:paraId="5DFCB9A9" w14:textId="77777777" w:rsidR="00CC2ECD" w:rsidRPr="00EB4E2A" w:rsidRDefault="00CC2ECD" w:rsidP="00CC2ECD">
      <w:pPr>
        <w:spacing w:after="3" w:line="270" w:lineRule="auto"/>
        <w:ind w:left="716" w:right="709" w:hanging="10"/>
        <w:jc w:val="center"/>
        <w:rPr>
          <w:b/>
        </w:rPr>
      </w:pPr>
      <w:r w:rsidRPr="00EB4E2A">
        <w:rPr>
          <w:b/>
        </w:rPr>
        <w:t xml:space="preserve">НАПРАВЛЕНИЕ ПОДГОТОВКИ </w:t>
      </w:r>
    </w:p>
    <w:p w14:paraId="436B6A53" w14:textId="77777777" w:rsidR="00CC2ECD" w:rsidRPr="00EB4E2A" w:rsidRDefault="00CC2ECD" w:rsidP="00CC2ECD">
      <w:pPr>
        <w:spacing w:after="3" w:line="270" w:lineRule="auto"/>
        <w:ind w:left="716" w:right="710" w:hanging="10"/>
        <w:jc w:val="center"/>
      </w:pPr>
      <w:r w:rsidRPr="00EB4E2A">
        <w:t>11.03.02 «Инфокоммуникационные технологии и системы связи»</w:t>
      </w:r>
    </w:p>
    <w:p w14:paraId="0ADADB81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</w:p>
    <w:p w14:paraId="0923A62E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7AADCAC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0E08189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2FD63073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470D70C9" w14:textId="77777777" w:rsidR="00CC2ECD" w:rsidRPr="00EB4E2A" w:rsidRDefault="00CC2ECD" w:rsidP="00CC2ECD">
      <w:pPr>
        <w:spacing w:line="259" w:lineRule="auto"/>
      </w:pPr>
    </w:p>
    <w:p w14:paraId="69ACB405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23F76AE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t>Выполнил</w:t>
      </w:r>
      <w:r w:rsidR="00F259EC" w:rsidRPr="00EB4E2A">
        <w:rPr>
          <w:lang w:val="ru-RU"/>
        </w:rPr>
        <w:t>и</w:t>
      </w:r>
      <w:r w:rsidRPr="00EB4E2A">
        <w:t>:</w:t>
      </w:r>
      <w:r w:rsidRPr="00EB4E2A">
        <w:br/>
        <w:t>студент</w:t>
      </w:r>
      <w:r w:rsidRPr="00EB4E2A">
        <w:rPr>
          <w:lang w:val="ru-RU"/>
        </w:rPr>
        <w:t>ы</w:t>
      </w:r>
      <w:r w:rsidRPr="00EB4E2A">
        <w:t xml:space="preserve"> группы: </w:t>
      </w:r>
      <w:r w:rsidRPr="00EB4E2A">
        <w:rPr>
          <w:lang w:val="ru-RU"/>
        </w:rPr>
        <w:t xml:space="preserve">РИБО-03-23 </w:t>
      </w:r>
    </w:p>
    <w:p w14:paraId="13D42FA5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rPr>
          <w:lang w:val="ru-RU"/>
        </w:rPr>
        <w:t xml:space="preserve">Дронов </w:t>
      </w:r>
      <w:proofErr w:type="gramStart"/>
      <w:r w:rsidRPr="00EB4E2A">
        <w:rPr>
          <w:lang w:val="ru-RU"/>
        </w:rPr>
        <w:t>И.И</w:t>
      </w:r>
      <w:proofErr w:type="gramEnd"/>
      <w:r w:rsidRPr="00EB4E2A">
        <w:rPr>
          <w:lang w:val="ru-RU"/>
        </w:rPr>
        <w:t xml:space="preserve"> </w:t>
      </w:r>
    </w:p>
    <w:p w14:paraId="21831E54" w14:textId="47B8B3BD" w:rsidR="00CC2ECD" w:rsidRPr="00EB4E2A" w:rsidRDefault="00CC2ECD" w:rsidP="00CC2ECD">
      <w:pPr>
        <w:spacing w:line="259" w:lineRule="auto"/>
        <w:ind w:left="68"/>
        <w:jc w:val="right"/>
      </w:pPr>
      <w:r w:rsidRPr="00EB4E2A">
        <w:rPr>
          <w:lang w:val="ru-RU"/>
        </w:rPr>
        <w:t xml:space="preserve">Панин </w:t>
      </w:r>
      <w:proofErr w:type="gramStart"/>
      <w:r w:rsidRPr="00EB4E2A">
        <w:rPr>
          <w:lang w:val="ru-RU"/>
        </w:rPr>
        <w:t>Д.Е</w:t>
      </w:r>
      <w:proofErr w:type="gramEnd"/>
    </w:p>
    <w:p w14:paraId="3E2F2F51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337161C" w14:textId="77777777" w:rsidR="00CC2ECD" w:rsidRPr="00EB4E2A" w:rsidRDefault="00CC2ECD" w:rsidP="00CC2ECD">
      <w:pPr>
        <w:spacing w:line="259" w:lineRule="auto"/>
        <w:ind w:left="68"/>
        <w:jc w:val="right"/>
      </w:pPr>
      <w:r w:rsidRPr="00EB4E2A">
        <w:t xml:space="preserve">Принял: </w:t>
      </w:r>
    </w:p>
    <w:p w14:paraId="63580849" w14:textId="331CB5FB" w:rsidR="00CC2ECD" w:rsidRPr="00EB4E2A" w:rsidRDefault="00520851" w:rsidP="00CC2ECD">
      <w:pPr>
        <w:spacing w:line="259" w:lineRule="auto"/>
        <w:ind w:left="68"/>
        <w:jc w:val="right"/>
      </w:pPr>
      <w:r w:rsidRPr="00EB4E2A">
        <w:rPr>
          <w:lang w:val="ru-RU"/>
        </w:rPr>
        <w:t>Коняшкин Г.В</w:t>
      </w:r>
      <w:r w:rsidRPr="00EB4E2A">
        <w:t xml:space="preserve"> </w:t>
      </w:r>
      <w:r w:rsidR="00CC2ECD" w:rsidRPr="00EB4E2A">
        <w:t xml:space="preserve"> </w:t>
      </w:r>
    </w:p>
    <w:p w14:paraId="4342C9BC" w14:textId="77777777" w:rsidR="00CC2ECD" w:rsidRPr="00EB4E2A" w:rsidRDefault="00CC2ECD" w:rsidP="00CC2ECD">
      <w:pPr>
        <w:spacing w:after="61" w:line="259" w:lineRule="auto"/>
        <w:jc w:val="right"/>
      </w:pPr>
      <w:r w:rsidRPr="00EB4E2A">
        <w:t xml:space="preserve"> </w:t>
      </w:r>
    </w:p>
    <w:p w14:paraId="74421CBE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  <w:t xml:space="preserve"> </w:t>
      </w:r>
    </w:p>
    <w:p w14:paraId="275590FF" w14:textId="77777777" w:rsidR="00CC2ECD" w:rsidRPr="00EB4E2A" w:rsidRDefault="00CC2ECD" w:rsidP="00CC2ECD">
      <w:pPr>
        <w:spacing w:after="3" w:line="270" w:lineRule="auto"/>
        <w:ind w:right="713"/>
      </w:pPr>
    </w:p>
    <w:p w14:paraId="18A856BD" w14:textId="77777777" w:rsidR="00CC2ECD" w:rsidRPr="00EB4E2A" w:rsidRDefault="00CC2ECD" w:rsidP="00CC2ECD">
      <w:pPr>
        <w:spacing w:after="3" w:line="270" w:lineRule="auto"/>
        <w:ind w:right="713"/>
      </w:pPr>
    </w:p>
    <w:p w14:paraId="0D144ACF" w14:textId="77777777" w:rsidR="00CC2ECD" w:rsidRPr="00EB4E2A" w:rsidRDefault="00CC2ECD" w:rsidP="00CC2ECD">
      <w:pPr>
        <w:spacing w:after="3" w:line="270" w:lineRule="auto"/>
        <w:ind w:right="713"/>
      </w:pPr>
    </w:p>
    <w:p w14:paraId="5E8698E0" w14:textId="77777777" w:rsidR="00CC2ECD" w:rsidRPr="00EB4E2A" w:rsidRDefault="00CC2ECD" w:rsidP="00CC2ECD">
      <w:pPr>
        <w:spacing w:after="3" w:line="270" w:lineRule="auto"/>
        <w:ind w:right="713"/>
      </w:pPr>
    </w:p>
    <w:p w14:paraId="6CA3B39F" w14:textId="77777777" w:rsidR="00CC2ECD" w:rsidRPr="00EB4E2A" w:rsidRDefault="00CC2ECD" w:rsidP="00CC2ECD">
      <w:pPr>
        <w:spacing w:after="3" w:line="270" w:lineRule="auto"/>
        <w:ind w:right="713"/>
      </w:pPr>
    </w:p>
    <w:p w14:paraId="5F2ECA54" w14:textId="77777777" w:rsidR="00CC2ECD" w:rsidRPr="00EB4E2A" w:rsidRDefault="00CC2ECD" w:rsidP="00CC2ECD">
      <w:pPr>
        <w:spacing w:after="3" w:line="270" w:lineRule="auto"/>
        <w:ind w:right="713"/>
      </w:pPr>
    </w:p>
    <w:p w14:paraId="2114E431" w14:textId="77777777" w:rsidR="00CC2ECD" w:rsidRPr="00EB4E2A" w:rsidRDefault="00CC2ECD" w:rsidP="00CC2ECD">
      <w:pPr>
        <w:spacing w:after="3" w:line="270" w:lineRule="auto"/>
        <w:ind w:right="713"/>
      </w:pPr>
    </w:p>
    <w:p w14:paraId="3982DFF4" w14:textId="3A37F895" w:rsidR="00CC2ECD" w:rsidRPr="00EB4E2A" w:rsidRDefault="00CC2ECD" w:rsidP="00CC2ECD">
      <w:pPr>
        <w:spacing w:after="3" w:line="270" w:lineRule="auto"/>
        <w:ind w:right="713"/>
      </w:pPr>
    </w:p>
    <w:p w14:paraId="104830FE" w14:textId="3C8C30FA" w:rsidR="000613EB" w:rsidRPr="00EB4E2A" w:rsidRDefault="000613EB" w:rsidP="00CC2ECD">
      <w:pPr>
        <w:spacing w:after="3" w:line="270" w:lineRule="auto"/>
        <w:ind w:right="713"/>
      </w:pPr>
    </w:p>
    <w:p w14:paraId="693FC334" w14:textId="4E30A0AB" w:rsidR="000613EB" w:rsidRPr="00EB4E2A" w:rsidRDefault="000613EB" w:rsidP="00CC2ECD">
      <w:pPr>
        <w:spacing w:after="3" w:line="270" w:lineRule="auto"/>
        <w:ind w:right="713"/>
      </w:pPr>
    </w:p>
    <w:p w14:paraId="3A90A6D9" w14:textId="5A5DADCB" w:rsidR="000613EB" w:rsidRPr="00EB4E2A" w:rsidRDefault="000613EB" w:rsidP="00CC2ECD">
      <w:pPr>
        <w:spacing w:after="3" w:line="270" w:lineRule="auto"/>
        <w:ind w:right="713"/>
      </w:pPr>
    </w:p>
    <w:p w14:paraId="17C90BD7" w14:textId="16D7E75D" w:rsidR="000613EB" w:rsidRPr="00EB4E2A" w:rsidRDefault="000613EB" w:rsidP="00CC2ECD">
      <w:pPr>
        <w:spacing w:after="3" w:line="270" w:lineRule="auto"/>
        <w:ind w:right="713"/>
      </w:pPr>
    </w:p>
    <w:p w14:paraId="1949E8B2" w14:textId="67553920" w:rsidR="006F4D02" w:rsidRPr="00EB4E2A" w:rsidRDefault="00CC2ECD" w:rsidP="000613EB">
      <w:pPr>
        <w:spacing w:after="3" w:line="270" w:lineRule="auto"/>
        <w:ind w:left="716" w:right="710" w:hanging="10"/>
        <w:jc w:val="center"/>
      </w:pPr>
      <w:r w:rsidRPr="00EB4E2A">
        <w:t>Москва 2026</w:t>
      </w:r>
    </w:p>
    <w:p w14:paraId="2757071D" w14:textId="77777777" w:rsidR="006F4D02" w:rsidRPr="00EB4E2A" w:rsidRDefault="006F4D02" w:rsidP="006F4D02">
      <w:pPr>
        <w:spacing w:after="3" w:line="360" w:lineRule="auto"/>
        <w:ind w:left="716" w:right="710" w:hanging="10"/>
        <w:jc w:val="center"/>
        <w:rPr>
          <w:b/>
          <w:sz w:val="32"/>
          <w:szCs w:val="32"/>
        </w:rPr>
      </w:pPr>
      <w:r w:rsidRPr="00EB4E2A">
        <w:rPr>
          <w:b/>
          <w:sz w:val="32"/>
          <w:szCs w:val="32"/>
        </w:rPr>
        <w:lastRenderedPageBreak/>
        <w:t>ЛАБОРАТОРНАЯ     РАБОТА №2</w:t>
      </w:r>
    </w:p>
    <w:p w14:paraId="50B8AF36" w14:textId="77777777" w:rsidR="006F4D02" w:rsidRPr="00EB4E2A" w:rsidRDefault="006F4D02" w:rsidP="006F4D02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EB4E2A">
        <w:rPr>
          <w:rFonts w:ascii="Times New Roman" w:hAnsi="Times New Roman" w:cs="Times New Roman"/>
          <w:b/>
          <w:bCs/>
          <w:sz w:val="32"/>
          <w:szCs w:val="32"/>
        </w:rPr>
        <w:t>1. Исследование основных принципов подавления широкополосной аддитивной и мультипликативной помехи с использованием полосового фильтра.</w:t>
      </w:r>
    </w:p>
    <w:p w14:paraId="582695FD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Широкополосная помеха — это электромагнитная помеха, ширина спектра которой больше полосы пропускная рецептора.</w:t>
      </w:r>
    </w:p>
    <w:p w14:paraId="5B54EFEA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фильтр, который пропускает составляющие, находящиеся в некоторой полосе частот.</w:t>
      </w:r>
    </w:p>
    <w:p w14:paraId="6484B826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линейная система и может быть представлен в виде последовательности, состоящей из фильтра верхних частот и фильтра нижних частот.</w:t>
      </w:r>
    </w:p>
    <w:p w14:paraId="52998955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«Аддитивной» называется помеха, которая при образовании выходного сигнала представляется в виде слагаемого:</w:t>
      </w:r>
    </w:p>
    <w:p w14:paraId="6736618F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+n(t)</m:t>
          </m:r>
        </m:oMath>
      </m:oMathPara>
    </w:p>
    <w:p w14:paraId="2C49A96E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«Мультипликативной» называется помеха, которая при образовании выходного сигнала представляется в виде множителя входного сигнала:</w:t>
      </w:r>
    </w:p>
    <w:p w14:paraId="20F5ABD1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*n(t)</m:t>
          </m:r>
        </m:oMath>
      </m:oMathPara>
    </w:p>
    <w:p w14:paraId="578E7188" w14:textId="77777777" w:rsidR="00EB4E2A" w:rsidRPr="00EB4E2A" w:rsidRDefault="00EB4E2A">
      <w:r w:rsidRPr="00EB4E2A">
        <w:br w:type="page"/>
      </w:r>
    </w:p>
    <w:p w14:paraId="0EA64507" w14:textId="77777777" w:rsidR="00EB4E2A" w:rsidRPr="00BB2D64" w:rsidRDefault="00EB4E2A" w:rsidP="00EB4E2A">
      <w:pPr>
        <w:spacing w:line="360" w:lineRule="auto"/>
        <w:jc w:val="center"/>
        <w:rPr>
          <w:b/>
          <w:bCs/>
          <w:sz w:val="32"/>
          <w:szCs w:val="32"/>
        </w:rPr>
      </w:pPr>
      <w:r w:rsidRPr="00BB2D64">
        <w:rPr>
          <w:b/>
          <w:bCs/>
          <w:sz w:val="32"/>
          <w:szCs w:val="32"/>
        </w:rPr>
        <w:lastRenderedPageBreak/>
        <w:t>Ход выполнения лабораторной работы:</w:t>
      </w:r>
    </w:p>
    <w:p w14:paraId="5E723C76" w14:textId="241A37B9" w:rsidR="00213AA4" w:rsidRDefault="00213AA4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 w:rsidRPr="00213AA4">
        <w:rPr>
          <w:color w:val="000000"/>
          <w:sz w:val="28"/>
          <w:szCs w:val="28"/>
          <w:lang w:val="ru-RU"/>
        </w:rPr>
        <w:t xml:space="preserve">Необходимо построить в программном инструментарии </w:t>
      </w:r>
      <w:proofErr w:type="spellStart"/>
      <w:r w:rsidRPr="00213AA4">
        <w:rPr>
          <w:color w:val="000000"/>
          <w:sz w:val="28"/>
          <w:szCs w:val="28"/>
          <w:lang w:val="en-US"/>
        </w:rPr>
        <w:t>GnuRadio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функциональную блок схему для реализации канала связи с примешиванием аддитивного и мультипликативного белого Гауссовского шума, для полезного сигнала используйте блок </w:t>
      </w:r>
      <w:r w:rsidRPr="00213AA4">
        <w:rPr>
          <w:color w:val="000000"/>
          <w:sz w:val="28"/>
          <w:szCs w:val="28"/>
          <w:lang w:val="en-US"/>
        </w:rPr>
        <w:t>Signal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частотой – 1 кГц и амплитудой 1, в качестве источника шумовой составляющей используйте блок </w:t>
      </w:r>
      <w:r w:rsidRPr="00213AA4">
        <w:rPr>
          <w:color w:val="000000"/>
          <w:sz w:val="28"/>
          <w:szCs w:val="28"/>
          <w:lang w:val="en-US"/>
        </w:rPr>
        <w:t>Noise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амплитудой - 1, используйте блоки </w:t>
      </w:r>
      <w:r w:rsidRPr="00213AA4">
        <w:rPr>
          <w:color w:val="000000"/>
          <w:sz w:val="28"/>
          <w:szCs w:val="28"/>
          <w:lang w:val="en-US"/>
        </w:rPr>
        <w:t>Multiply</w:t>
      </w:r>
      <w:r w:rsidRPr="00213AA4">
        <w:rPr>
          <w:color w:val="000000"/>
          <w:sz w:val="28"/>
          <w:szCs w:val="28"/>
          <w:lang w:val="ru-RU"/>
        </w:rPr>
        <w:t xml:space="preserve"> и </w:t>
      </w:r>
      <w:r w:rsidRPr="00213AA4">
        <w:rPr>
          <w:color w:val="000000"/>
          <w:sz w:val="28"/>
          <w:szCs w:val="28"/>
          <w:lang w:val="en-US"/>
        </w:rPr>
        <w:t>Add</w:t>
      </w:r>
      <w:r w:rsidRPr="00213AA4">
        <w:rPr>
          <w:color w:val="000000"/>
          <w:sz w:val="28"/>
          <w:szCs w:val="28"/>
          <w:lang w:val="ru-RU"/>
        </w:rPr>
        <w:t xml:space="preserve"> для примешивания помехи, для регистрации осциллограммы и спектрограммы используйте блоки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Time</w:t>
      </w:r>
      <w:r w:rsidRPr="00213AA4">
        <w:rPr>
          <w:color w:val="000000"/>
          <w:sz w:val="28"/>
          <w:szCs w:val="28"/>
          <w:lang w:val="ru-RU"/>
        </w:rPr>
        <w:t>/</w:t>
      </w:r>
      <w:r w:rsidRPr="00213AA4">
        <w:rPr>
          <w:color w:val="000000"/>
          <w:sz w:val="28"/>
          <w:szCs w:val="28"/>
          <w:lang w:val="en-US"/>
        </w:rPr>
        <w:t>Frequency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sink</w:t>
      </w:r>
      <w:r w:rsidRPr="00213AA4">
        <w:rPr>
          <w:color w:val="000000"/>
          <w:sz w:val="28"/>
          <w:szCs w:val="28"/>
          <w:lang w:val="ru-RU"/>
        </w:rPr>
        <w:t xml:space="preserve">, для настройки полосы пропускания используйте блок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, идентификатор которого проиндексируйте в поля верхней и нижней частоты среза полосового фильтра – </w:t>
      </w:r>
      <w:r w:rsidRPr="00213AA4">
        <w:rPr>
          <w:color w:val="000000"/>
          <w:sz w:val="28"/>
          <w:szCs w:val="28"/>
          <w:lang w:val="en-US"/>
        </w:rPr>
        <w:t>Band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Pass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Filter</w:t>
      </w:r>
      <w:r w:rsidRPr="00213AA4">
        <w:rPr>
          <w:color w:val="000000"/>
          <w:sz w:val="28"/>
          <w:szCs w:val="28"/>
          <w:lang w:val="ru-RU"/>
        </w:rPr>
        <w:t xml:space="preserve"> для выделения информационного сигнала. Рекомендуется индексация численных значений в виде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_0 – 200 и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>_0 + 200, для нижней и верхней частоты среза соответственно, таким образом настройка полосы пропускания будет осуществляться одним блоком интерактивного управления.</w:t>
      </w:r>
    </w:p>
    <w:p w14:paraId="1CD88223" w14:textId="73634133" w:rsidR="00E81F47" w:rsidRDefault="002A58DB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Реализованная блок-схема представлена на рисунке 1</w:t>
      </w:r>
    </w:p>
    <w:p w14:paraId="41C93298" w14:textId="77C0B893" w:rsidR="002A58DB" w:rsidRDefault="00D56AF5" w:rsidP="00D56AF5">
      <w:pPr>
        <w:spacing w:line="360" w:lineRule="auto"/>
        <w:ind w:right="-1"/>
        <w:jc w:val="both"/>
        <w:rPr>
          <w:color w:val="000000"/>
          <w:sz w:val="28"/>
          <w:szCs w:val="28"/>
          <w:lang w:val="ru-RU"/>
        </w:rPr>
      </w:pPr>
      <w:r w:rsidRPr="00D56AF5">
        <w:rPr>
          <w:color w:val="000000"/>
          <w:sz w:val="28"/>
          <w:szCs w:val="28"/>
          <w:lang w:val="ru-RU"/>
        </w:rPr>
        <w:drawing>
          <wp:inline distT="0" distB="0" distL="0" distR="0" wp14:anchorId="3775E945" wp14:editId="5D9A5643">
            <wp:extent cx="6381865" cy="3386379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85352" cy="338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889A8" w14:textId="58EC69E6" w:rsidR="002A58DB" w:rsidRPr="002A58DB" w:rsidRDefault="002A58DB" w:rsidP="002A58DB">
      <w:pPr>
        <w:spacing w:line="360" w:lineRule="auto"/>
        <w:ind w:right="-1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Рис 1. Блок-схема</w:t>
      </w:r>
    </w:p>
    <w:p w14:paraId="220DC238" w14:textId="77777777" w:rsidR="00EB4E2A" w:rsidRPr="00213AA4" w:rsidRDefault="00EB4E2A" w:rsidP="00EB4E2A">
      <w:pPr>
        <w:pStyle w:val="ab"/>
        <w:rPr>
          <w:rFonts w:ascii="Times New Roman" w:hAnsi="Times New Roman" w:cs="Times New Roman"/>
          <w:szCs w:val="28"/>
          <w:lang w:val="ru"/>
        </w:rPr>
      </w:pPr>
    </w:p>
    <w:p w14:paraId="66548612" w14:textId="24E9D639" w:rsidR="002A21C4" w:rsidRDefault="00C847BF" w:rsidP="002A21C4">
      <w:pPr>
        <w:jc w:val="center"/>
        <w:rPr>
          <w:color w:val="000000"/>
          <w:sz w:val="28"/>
          <w:szCs w:val="28"/>
          <w:lang w:val="ru-RU"/>
        </w:rPr>
      </w:pPr>
      <w:r w:rsidRPr="00C847BF">
        <w:rPr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39CBFFB5" wp14:editId="56416E6B">
            <wp:extent cx="6361468" cy="2514667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4567" cy="251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A2030" w14:textId="0657834B" w:rsidR="007F7056" w:rsidRPr="00831942" w:rsidRDefault="00831942" w:rsidP="002A21C4">
      <w:pPr>
        <w:jc w:val="center"/>
        <w:rPr>
          <w:color w:val="000000"/>
          <w:sz w:val="28"/>
          <w:szCs w:val="28"/>
          <w:lang w:val="ru-RU"/>
        </w:rPr>
      </w:pPr>
      <w:r w:rsidRPr="00831942">
        <w:rPr>
          <w:color w:val="000000"/>
          <w:sz w:val="28"/>
          <w:szCs w:val="28"/>
          <w:lang w:val="ru-RU"/>
        </w:rPr>
        <w:t xml:space="preserve">Рис. </w:t>
      </w:r>
      <w:r>
        <w:rPr>
          <w:color w:val="000000"/>
          <w:sz w:val="28"/>
          <w:szCs w:val="28"/>
          <w:lang w:val="en-US"/>
        </w:rPr>
        <w:t>2</w:t>
      </w:r>
      <w:r w:rsidRPr="00831942">
        <w:rPr>
          <w:color w:val="000000"/>
          <w:sz w:val="28"/>
          <w:szCs w:val="28"/>
          <w:lang w:val="ru-RU"/>
        </w:rPr>
        <w:t>. Спектрограммы сигналов с аддитивной и мультипликативной</w:t>
      </w:r>
    </w:p>
    <w:p w14:paraId="627B7F45" w14:textId="77777777" w:rsidR="00831942" w:rsidRDefault="00831942">
      <w:pPr>
        <w:rPr>
          <w:i/>
          <w:iCs/>
          <w:color w:val="000000"/>
          <w:sz w:val="28"/>
          <w:szCs w:val="28"/>
          <w:lang w:val="ru-RU"/>
        </w:rPr>
      </w:pPr>
    </w:p>
    <w:p w14:paraId="79F9641C" w14:textId="5AB1E990" w:rsidR="00EB4E2A" w:rsidRPr="00EB4E2A" w:rsidRDefault="00EB4E2A" w:rsidP="00EB4E2A">
      <w:pPr>
        <w:pStyle w:val="ab"/>
        <w:spacing w:after="0" w:line="360" w:lineRule="auto"/>
        <w:ind w:left="0" w:right="-1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EB4E2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Таблица 1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630"/>
        <w:gridCol w:w="1631"/>
        <w:gridCol w:w="1585"/>
        <w:gridCol w:w="1919"/>
        <w:gridCol w:w="2580"/>
      </w:tblGrid>
      <w:tr w:rsidR="00EB4E2A" w:rsidRPr="00EB4E2A" w14:paraId="4CD1653D" w14:textId="77777777" w:rsidTr="00543CE5">
        <w:tc>
          <w:tcPr>
            <w:tcW w:w="1630" w:type="dxa"/>
          </w:tcPr>
          <w:p w14:paraId="6F82764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631" w:type="dxa"/>
          </w:tcPr>
          <w:p w14:paraId="7AFFDE5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585" w:type="dxa"/>
          </w:tcPr>
          <w:p w14:paraId="4501FFD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919" w:type="dxa"/>
          </w:tcPr>
          <w:p w14:paraId="78C05FD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аддитивная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  <w:tc>
          <w:tcPr>
            <w:tcW w:w="2580" w:type="dxa"/>
          </w:tcPr>
          <w:p w14:paraId="07290C8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мультипликативная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EB4E2A" w:rsidRPr="00EB4E2A" w14:paraId="07F88699" w14:textId="77777777" w:rsidTr="00543CE5">
        <w:tc>
          <w:tcPr>
            <w:tcW w:w="1630" w:type="dxa"/>
          </w:tcPr>
          <w:p w14:paraId="1825ADB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1631" w:type="dxa"/>
          </w:tcPr>
          <w:p w14:paraId="788686DE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585" w:type="dxa"/>
          </w:tcPr>
          <w:p w14:paraId="5BF0EBBB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19" w:type="dxa"/>
          </w:tcPr>
          <w:p w14:paraId="44905327" w14:textId="0C17AEA4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580" w:type="dxa"/>
          </w:tcPr>
          <w:p w14:paraId="6FD2E06C" w14:textId="50B2F24D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B4E2A" w:rsidRPr="00EB4E2A" w14:paraId="27F024C2" w14:textId="77777777" w:rsidTr="00543CE5">
        <w:tc>
          <w:tcPr>
            <w:tcW w:w="1630" w:type="dxa"/>
          </w:tcPr>
          <w:p w14:paraId="64505CB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631" w:type="dxa"/>
          </w:tcPr>
          <w:p w14:paraId="7A00EC9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585" w:type="dxa"/>
          </w:tcPr>
          <w:p w14:paraId="1080FAC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919" w:type="dxa"/>
          </w:tcPr>
          <w:p w14:paraId="3F2083DF" w14:textId="4F173D67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-18</w:t>
            </w:r>
          </w:p>
        </w:tc>
        <w:tc>
          <w:tcPr>
            <w:tcW w:w="2580" w:type="dxa"/>
          </w:tcPr>
          <w:p w14:paraId="5D6FDFF8" w14:textId="55CD802E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-45</w:t>
            </w:r>
          </w:p>
        </w:tc>
      </w:tr>
      <w:tr w:rsidR="00EB4E2A" w:rsidRPr="00EB4E2A" w14:paraId="0053A310" w14:textId="77777777" w:rsidTr="00543CE5">
        <w:tc>
          <w:tcPr>
            <w:tcW w:w="1630" w:type="dxa"/>
          </w:tcPr>
          <w:p w14:paraId="42BEDD06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1631" w:type="dxa"/>
          </w:tcPr>
          <w:p w14:paraId="2F32120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1100</w:t>
            </w:r>
          </w:p>
        </w:tc>
        <w:tc>
          <w:tcPr>
            <w:tcW w:w="1585" w:type="dxa"/>
          </w:tcPr>
          <w:p w14:paraId="2EE9C6F8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919" w:type="dxa"/>
          </w:tcPr>
          <w:p w14:paraId="5982F5AE" w14:textId="733DFE09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</w:p>
        </w:tc>
        <w:tc>
          <w:tcPr>
            <w:tcW w:w="2580" w:type="dxa"/>
          </w:tcPr>
          <w:p w14:paraId="1017E908" w14:textId="413E448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-36</w:t>
            </w:r>
          </w:p>
        </w:tc>
      </w:tr>
      <w:tr w:rsidR="00EB4E2A" w:rsidRPr="00EB4E2A" w14:paraId="7DFE9CB4" w14:textId="77777777" w:rsidTr="00543CE5">
        <w:tc>
          <w:tcPr>
            <w:tcW w:w="1630" w:type="dxa"/>
          </w:tcPr>
          <w:p w14:paraId="23A3576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631" w:type="dxa"/>
          </w:tcPr>
          <w:p w14:paraId="4C5D0C4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  <w:tc>
          <w:tcPr>
            <w:tcW w:w="1585" w:type="dxa"/>
          </w:tcPr>
          <w:p w14:paraId="28AC92F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919" w:type="dxa"/>
          </w:tcPr>
          <w:p w14:paraId="7F8F4779" w14:textId="43038B3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  <w:tc>
          <w:tcPr>
            <w:tcW w:w="2580" w:type="dxa"/>
          </w:tcPr>
          <w:p w14:paraId="36B5F82D" w14:textId="60B8132D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-33</w:t>
            </w:r>
          </w:p>
        </w:tc>
      </w:tr>
    </w:tbl>
    <w:p w14:paraId="2510900C" w14:textId="77777777" w:rsidR="00930591" w:rsidRDefault="00930591"/>
    <w:p w14:paraId="7E1A70C4" w14:textId="77777777" w:rsidR="00392BFD" w:rsidRPr="009D6A29" w:rsidRDefault="00930591" w:rsidP="009B7F65">
      <w:pPr>
        <w:ind w:firstLine="709"/>
        <w:jc w:val="both"/>
        <w:rPr>
          <w:b/>
          <w:bCs/>
          <w:sz w:val="28"/>
          <w:szCs w:val="28"/>
        </w:rPr>
      </w:pPr>
      <w:r w:rsidRPr="009D6A29">
        <w:rPr>
          <w:b/>
          <w:bCs/>
          <w:sz w:val="28"/>
          <w:szCs w:val="28"/>
        </w:rPr>
        <w:t>Опишите влияние аддитивной и мультипликативной широкополосной помехи на сигнал, объясните полученные значения мощностей.</w:t>
      </w:r>
    </w:p>
    <w:p w14:paraId="5BC7B20C" w14:textId="77777777" w:rsidR="00392BFD" w:rsidRDefault="00392BFD" w:rsidP="00C614B1">
      <w:pPr>
        <w:ind w:firstLine="709"/>
        <w:rPr>
          <w:sz w:val="28"/>
          <w:szCs w:val="28"/>
        </w:rPr>
      </w:pPr>
    </w:p>
    <w:p w14:paraId="11043AB8" w14:textId="20355EFF" w:rsidR="00811FF6" w:rsidRPr="00811FF6" w:rsidRDefault="00811FF6" w:rsidP="009B7F65">
      <w:pPr>
        <w:spacing w:line="360" w:lineRule="auto"/>
        <w:ind w:firstLine="709"/>
        <w:jc w:val="both"/>
        <w:rPr>
          <w:sz w:val="28"/>
          <w:szCs w:val="28"/>
        </w:rPr>
      </w:pPr>
      <w:r w:rsidRPr="00811FF6">
        <w:rPr>
          <w:sz w:val="28"/>
          <w:szCs w:val="28"/>
        </w:rPr>
        <w:t xml:space="preserve">Аддитивная широкополосная помеха добавляется к полезному сигналу как независимый шум, который поднимает общий уровень шума в спектре, но не сильно изменяет форму самого сигнала. </w:t>
      </w:r>
    </w:p>
    <w:p w14:paraId="6A4D7025" w14:textId="77777777" w:rsidR="00811FF6" w:rsidRPr="00811FF6" w:rsidRDefault="00811FF6" w:rsidP="00811FF6">
      <w:pPr>
        <w:spacing w:line="360" w:lineRule="auto"/>
        <w:ind w:firstLine="709"/>
        <w:rPr>
          <w:sz w:val="28"/>
          <w:szCs w:val="28"/>
        </w:rPr>
      </w:pPr>
    </w:p>
    <w:p w14:paraId="4B7D7750" w14:textId="1F3AFDBB" w:rsidR="00B40A3D" w:rsidRPr="00930591" w:rsidRDefault="00811FF6" w:rsidP="00811FF6">
      <w:pPr>
        <w:spacing w:line="360" w:lineRule="auto"/>
        <w:ind w:firstLine="709"/>
        <w:rPr>
          <w:sz w:val="28"/>
          <w:szCs w:val="28"/>
        </w:rPr>
      </w:pPr>
      <w:r w:rsidRPr="00811FF6">
        <w:rPr>
          <w:sz w:val="28"/>
          <w:szCs w:val="28"/>
        </w:rPr>
        <w:t xml:space="preserve">Мультипликативная широкополосная помеха не добавляется к сигналу, а умножается на него, искажая его амплитуду и форму. В результате сам уровень сигнала существенно уменьшается, особенно в полосе фильтра, и его труднее выделить даже при достаточно широкой полосе. </w:t>
      </w:r>
      <w:r w:rsidR="006F4D02" w:rsidRPr="00930591">
        <w:rPr>
          <w:sz w:val="28"/>
          <w:szCs w:val="28"/>
        </w:rPr>
        <w:br w:type="page"/>
      </w:r>
    </w:p>
    <w:p w14:paraId="17729B22" w14:textId="77777777" w:rsidR="00B40A3D" w:rsidRPr="00DC2F0C" w:rsidRDefault="00B40A3D" w:rsidP="00B40A3D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C2F0C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2. Исследование основных принципов подавления узкополосной помехи с использованием </w:t>
      </w:r>
      <w:proofErr w:type="spellStart"/>
      <w:r w:rsidRPr="00DC2F0C">
        <w:rPr>
          <w:rFonts w:ascii="Times New Roman" w:hAnsi="Times New Roman" w:cs="Times New Roman"/>
          <w:b/>
          <w:bCs/>
          <w:sz w:val="32"/>
          <w:szCs w:val="32"/>
        </w:rPr>
        <w:t>режекторного</w:t>
      </w:r>
      <w:proofErr w:type="spellEnd"/>
      <w:r w:rsidRPr="00DC2F0C">
        <w:rPr>
          <w:rFonts w:ascii="Times New Roman" w:hAnsi="Times New Roman" w:cs="Times New Roman"/>
          <w:b/>
          <w:bCs/>
          <w:sz w:val="32"/>
          <w:szCs w:val="32"/>
        </w:rPr>
        <w:t xml:space="preserve"> фильтра.</w:t>
      </w:r>
    </w:p>
    <w:p w14:paraId="22B62ACA" w14:textId="77777777" w:rsidR="00B40A3D" w:rsidRDefault="00B40A3D" w:rsidP="00B40A3D">
      <w:pPr>
        <w:pStyle w:val="ab"/>
        <w:ind w:left="0"/>
        <w:jc w:val="center"/>
        <w:rPr>
          <w:rFonts w:ascii="Times New Roman" w:hAnsi="Times New Roman" w:cs="Times New Roman"/>
          <w:sz w:val="36"/>
          <w:szCs w:val="36"/>
        </w:rPr>
      </w:pPr>
    </w:p>
    <w:p w14:paraId="41944D24" w14:textId="77777777" w:rsidR="00B40A3D" w:rsidRPr="00BB2D64" w:rsidRDefault="00B40A3D" w:rsidP="00B50947">
      <w:pPr>
        <w:pStyle w:val="ab"/>
        <w:spacing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B2D64">
        <w:rPr>
          <w:rFonts w:ascii="Times New Roman" w:hAnsi="Times New Roman" w:cs="Times New Roman"/>
          <w:sz w:val="28"/>
          <w:szCs w:val="28"/>
        </w:rPr>
        <w:t>Режекторный</w:t>
      </w:r>
      <w:proofErr w:type="spellEnd"/>
      <w:r w:rsidRPr="00BB2D64">
        <w:rPr>
          <w:rFonts w:ascii="Times New Roman" w:hAnsi="Times New Roman" w:cs="Times New Roman"/>
          <w:sz w:val="28"/>
          <w:szCs w:val="28"/>
        </w:rPr>
        <w:t xml:space="preserve"> фильтр, или полосно-заграждающий фильтр — электронный или любой другой фильтр, не пропускающий колебания некоторой определённой полосы частот, и пропускающий колебания с частотами, выходящими за пределы этой полосы. Эта полоса подавления характеризуется шириной полосы задерживания и расположена приблизительно вокруг центральной частоты подавления.</w:t>
      </w:r>
    </w:p>
    <w:p w14:paraId="54BDFBD2" w14:textId="77777777" w:rsidR="006F4D02" w:rsidRPr="00BB2D64" w:rsidRDefault="006F4D02">
      <w:pPr>
        <w:rPr>
          <w:sz w:val="28"/>
          <w:szCs w:val="28"/>
          <w:lang w:val="ru-RU"/>
        </w:rPr>
      </w:pPr>
    </w:p>
    <w:p w14:paraId="4FC7D6B0" w14:textId="77777777" w:rsidR="00DE2EFA" w:rsidRPr="00BB2D64" w:rsidRDefault="00DE2EFA" w:rsidP="00DE2EFA">
      <w:pPr>
        <w:spacing w:after="3" w:line="270" w:lineRule="auto"/>
        <w:ind w:left="716" w:right="710" w:hanging="10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>Ход выполнения лабораторной работы:</w:t>
      </w:r>
    </w:p>
    <w:p w14:paraId="409D2304" w14:textId="573784E5" w:rsidR="000613EB" w:rsidRPr="00BB2D64" w:rsidRDefault="00DE2EFA" w:rsidP="00B50947">
      <w:pPr>
        <w:spacing w:after="3" w:line="360" w:lineRule="auto"/>
        <w:ind w:right="710" w:firstLine="709"/>
        <w:jc w:val="both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 xml:space="preserve">2.1. Реализуйте схему воздействия аддитивной узкополосной помехи на полезный сигнал. В качестве источника информационного сигнала реализуйте амплитудную модуляцию с частотой несущей – 1 кГц, реализованную в лабораторной работе 1, в качестве источника узкополосной помехи можете использовать белый Гауссовский шум, пропущенный через полосовой фильтр. Наведите помеху на полезный сигнал таким образом чтобы она перекрывала 20-30% полезного спектра. Выполните фильтрацию узкополосной помехи с помощью блока Band </w:t>
      </w:r>
      <w:proofErr w:type="spellStart"/>
      <w:r w:rsidRPr="00BB2D64">
        <w:rPr>
          <w:color w:val="000000"/>
          <w:sz w:val="28"/>
          <w:szCs w:val="28"/>
        </w:rPr>
        <w:t>Reject</w:t>
      </w:r>
      <w:proofErr w:type="spellEnd"/>
      <w:r w:rsidRPr="00BB2D64">
        <w:rPr>
          <w:color w:val="000000"/>
          <w:sz w:val="28"/>
          <w:szCs w:val="28"/>
        </w:rPr>
        <w:t xml:space="preserve"> Filter.</w:t>
      </w:r>
    </w:p>
    <w:p w14:paraId="07F22315" w14:textId="0A040FE1" w:rsidR="00332F82" w:rsidRPr="00BB2D64" w:rsidRDefault="00332F82" w:rsidP="00DE2EFA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Реализованная блок-схема представлена на рисунке </w:t>
      </w:r>
      <w:r w:rsidR="00205353">
        <w:rPr>
          <w:color w:val="000000"/>
          <w:sz w:val="28"/>
          <w:szCs w:val="28"/>
          <w:lang w:val="ru-RU"/>
        </w:rPr>
        <w:t>3</w:t>
      </w:r>
    </w:p>
    <w:p w14:paraId="411A175C" w14:textId="20FEF366" w:rsidR="002D3803" w:rsidRPr="00BB2D64" w:rsidRDefault="002D3803" w:rsidP="00DE2EFA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</w:p>
    <w:p w14:paraId="6FCC54C3" w14:textId="6D13AA45" w:rsidR="007D6DFA" w:rsidRPr="00BB2D64" w:rsidRDefault="00947EC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 w:rsidR="00205353">
        <w:rPr>
          <w:color w:val="000000"/>
          <w:sz w:val="28"/>
          <w:szCs w:val="28"/>
          <w:lang w:val="ru-RU"/>
        </w:rPr>
        <w:t>3</w:t>
      </w:r>
      <w:r w:rsidRPr="00BB2D64">
        <w:rPr>
          <w:color w:val="000000"/>
          <w:sz w:val="28"/>
          <w:szCs w:val="28"/>
          <w:lang w:val="ru-RU"/>
        </w:rPr>
        <w:t>. Блок-схема</w:t>
      </w:r>
    </w:p>
    <w:p w14:paraId="5CDFD9A7" w14:textId="202CC0B3" w:rsidR="00C3405C" w:rsidRPr="00BB2D64" w:rsidRDefault="00C3405C" w:rsidP="00C3405C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>
        <w:rPr>
          <w:color w:val="000000"/>
          <w:sz w:val="28"/>
          <w:szCs w:val="28"/>
          <w:lang w:val="ru-RU"/>
        </w:rPr>
        <w:t>4</w:t>
      </w:r>
      <w:r w:rsidRPr="00BB2D64">
        <w:rPr>
          <w:color w:val="000000"/>
          <w:sz w:val="28"/>
          <w:szCs w:val="28"/>
          <w:lang w:val="ru-RU"/>
        </w:rPr>
        <w:t xml:space="preserve">. </w:t>
      </w:r>
      <w:r>
        <w:rPr>
          <w:color w:val="000000"/>
          <w:sz w:val="28"/>
          <w:szCs w:val="28"/>
          <w:lang w:val="ru-RU"/>
        </w:rPr>
        <w:t>сигнал</w:t>
      </w:r>
    </w:p>
    <w:p w14:paraId="350F21AA" w14:textId="77777777" w:rsidR="007D6DFA" w:rsidRDefault="007D6DFA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208B504D" w14:textId="77777777" w:rsidR="007D6DFA" w:rsidRPr="00DC2F0C" w:rsidRDefault="007D6DFA" w:rsidP="007D6DFA">
      <w:pPr>
        <w:jc w:val="right"/>
        <w:rPr>
          <w:i/>
          <w:iCs/>
        </w:rPr>
      </w:pPr>
      <w:r>
        <w:rPr>
          <w:i/>
          <w:iCs/>
        </w:rPr>
        <w:lastRenderedPageBreak/>
        <w:t>Таблица 2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349"/>
        <w:gridCol w:w="2352"/>
        <w:gridCol w:w="2434"/>
        <w:gridCol w:w="2210"/>
      </w:tblGrid>
      <w:tr w:rsidR="007D6DFA" w14:paraId="4CEAE306" w14:textId="77777777" w:rsidTr="00543CE5">
        <w:tc>
          <w:tcPr>
            <w:tcW w:w="2349" w:type="dxa"/>
          </w:tcPr>
          <w:p w14:paraId="1B944F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352" w:type="dxa"/>
          </w:tcPr>
          <w:p w14:paraId="23C5227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434" w:type="dxa"/>
          </w:tcPr>
          <w:p w14:paraId="5CC715C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210" w:type="dxa"/>
          </w:tcPr>
          <w:p w14:paraId="5C9B4D2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Мощность,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7D6DFA" w14:paraId="10533092" w14:textId="77777777" w:rsidTr="00543CE5">
        <w:tc>
          <w:tcPr>
            <w:tcW w:w="2349" w:type="dxa"/>
          </w:tcPr>
          <w:p w14:paraId="6A14369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352" w:type="dxa"/>
          </w:tcPr>
          <w:p w14:paraId="247E4D44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434" w:type="dxa"/>
          </w:tcPr>
          <w:p w14:paraId="1C66F575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210" w:type="dxa"/>
          </w:tcPr>
          <w:p w14:paraId="34E3557B" w14:textId="7FE93B07" w:rsidR="007D6DFA" w:rsidRDefault="00F63CB7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</w:tr>
      <w:tr w:rsidR="007D6DFA" w14:paraId="61785F43" w14:textId="77777777" w:rsidTr="00543CE5">
        <w:tc>
          <w:tcPr>
            <w:tcW w:w="2349" w:type="dxa"/>
          </w:tcPr>
          <w:p w14:paraId="627AFF3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2352" w:type="dxa"/>
          </w:tcPr>
          <w:p w14:paraId="239CF6C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434" w:type="dxa"/>
          </w:tcPr>
          <w:p w14:paraId="57B52E4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5CBD33C8" w14:textId="42311252" w:rsidR="007D6DFA" w:rsidRDefault="00F82FD9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</w:tr>
      <w:tr w:rsidR="007D6DFA" w14:paraId="55943360" w14:textId="77777777" w:rsidTr="00543CE5">
        <w:tc>
          <w:tcPr>
            <w:tcW w:w="2349" w:type="dxa"/>
          </w:tcPr>
          <w:p w14:paraId="61EB84D9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352" w:type="dxa"/>
          </w:tcPr>
          <w:p w14:paraId="23546E2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2434" w:type="dxa"/>
          </w:tcPr>
          <w:p w14:paraId="791352B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210" w:type="dxa"/>
          </w:tcPr>
          <w:p w14:paraId="75583FCB" w14:textId="3D2E5413" w:rsidR="007D6DFA" w:rsidRDefault="00AA0B37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</w:tr>
      <w:tr w:rsidR="007D6DFA" w14:paraId="516E29C4" w14:textId="77777777" w:rsidTr="00543CE5">
        <w:tc>
          <w:tcPr>
            <w:tcW w:w="2349" w:type="dxa"/>
          </w:tcPr>
          <w:p w14:paraId="3183C19E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2352" w:type="dxa"/>
          </w:tcPr>
          <w:p w14:paraId="26A798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2434" w:type="dxa"/>
          </w:tcPr>
          <w:p w14:paraId="069CBD9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4623407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D6DFA" w14:paraId="1CBC2FB9" w14:textId="77777777" w:rsidTr="00543CE5">
        <w:tc>
          <w:tcPr>
            <w:tcW w:w="2349" w:type="dxa"/>
          </w:tcPr>
          <w:p w14:paraId="0A45380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352" w:type="dxa"/>
          </w:tcPr>
          <w:p w14:paraId="1C83D0CB" w14:textId="77777777" w:rsidR="007D6DFA" w:rsidRDefault="007D6DFA" w:rsidP="00543CE5">
            <w:pPr>
              <w:pStyle w:val="ab"/>
              <w:tabs>
                <w:tab w:val="center" w:pos="1098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2434" w:type="dxa"/>
          </w:tcPr>
          <w:p w14:paraId="07EDCA93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210" w:type="dxa"/>
          </w:tcPr>
          <w:p w14:paraId="4881202D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916FC38" w14:textId="21D91696" w:rsidR="002D3803" w:rsidRDefault="002D380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</w:p>
    <w:p w14:paraId="20444512" w14:textId="4F558D91" w:rsidR="00ED7560" w:rsidRDefault="007E7B05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7E7B05">
        <w:rPr>
          <w:color w:val="000000"/>
          <w:sz w:val="28"/>
          <w:szCs w:val="28"/>
          <w:lang w:val="ru-RU"/>
        </w:rPr>
        <w:t xml:space="preserve">Опишите влияние аддитивной узкополосной помехи </w:t>
      </w:r>
      <w:proofErr w:type="spellStart"/>
      <w:r w:rsidRPr="007E7B05">
        <w:rPr>
          <w:color w:val="000000"/>
          <w:sz w:val="28"/>
          <w:szCs w:val="28"/>
          <w:lang w:val="ru-RU"/>
        </w:rPr>
        <w:t>помехи</w:t>
      </w:r>
      <w:proofErr w:type="spellEnd"/>
      <w:r w:rsidRPr="007E7B05">
        <w:rPr>
          <w:color w:val="000000"/>
          <w:sz w:val="28"/>
          <w:szCs w:val="28"/>
          <w:lang w:val="ru-RU"/>
        </w:rPr>
        <w:t xml:space="preserve"> на сигнал, объясните полученные значения мощностей</w:t>
      </w:r>
    </w:p>
    <w:p w14:paraId="2024C2E1" w14:textId="77777777" w:rsidR="00ED7560" w:rsidRDefault="00ED7560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2C1F01D9" w14:textId="77777777" w:rsidR="00ED7560" w:rsidRPr="006D1A08" w:rsidRDefault="00ED7560" w:rsidP="00ED7560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6D1A08">
        <w:rPr>
          <w:b/>
          <w:bCs/>
          <w:sz w:val="32"/>
          <w:szCs w:val="32"/>
        </w:rPr>
        <w:lastRenderedPageBreak/>
        <w:t>3. Спектры периодических сигналов</w:t>
      </w:r>
    </w:p>
    <w:p w14:paraId="3C969C34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Спектр сигнала — коэффициенты разложения сигнала в базисе ортогональных функций. Называют также спектральным образом сигнала. Само разложение называют спектральным разложением сигнала. В радиотехнике для разложения обычно используются классическое преобразование Фурье; также применяют разложение по функциям Уолша, вейвлет-преобразование и др.</w:t>
      </w:r>
    </w:p>
    <w:p w14:paraId="78F33D78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Разложение сигнала в спектр применяется в анализе прохождения сигналов через электрические цепи (спектральный метод). Спектр периодического сигнала является дискретным и представляет набор гармонических колебаний, в сумме составляющий исходный сигнал. Одним из преимуществ разложения сигнала в спектр является следующее: сигнал, проходя по цепи, претерпевает изменения (усиление, задержка, модулирование, детектирование, изменение фазы, ограничение и т. д.). Токи и напряжения в цепи под действием сигнала описываются дифференциальными уравнениями, соответствующими элементам цепи и способу их соединения. Линейные цепи описываются линейными дифференциальными уравнениями, причём для линейных цепей верен принцип суперпозиции: действие на систему сложного сигнала, который состоит из суммы простых сигналов, равно сумме действий от каждого составляющего сигнала в отдельности. Это позволяет при известной реакции системы на какой-либо простой сигнал, например, на синусоидальное колебание с определённой частотой, определить реакцию системы на любой сложный сигнал, разложив его в ряд по синусоидальным колебаниям.</w:t>
      </w:r>
    </w:p>
    <w:p w14:paraId="268A28D8" w14:textId="77777777" w:rsidR="00ED7560" w:rsidRPr="00ED7560" w:rsidRDefault="00ED7560" w:rsidP="00ED7560">
      <w:pPr>
        <w:spacing w:after="3" w:line="360" w:lineRule="auto"/>
        <w:ind w:right="-1" w:firstLine="708"/>
        <w:rPr>
          <w:sz w:val="28"/>
          <w:szCs w:val="28"/>
        </w:rPr>
      </w:pPr>
    </w:p>
    <w:p w14:paraId="42217B5D" w14:textId="77777777" w:rsidR="0066739F" w:rsidRDefault="0066739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98681EB" w14:textId="77777777" w:rsidR="0066739F" w:rsidRPr="005C560F" w:rsidRDefault="0066739F" w:rsidP="0066739F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5C560F">
        <w:rPr>
          <w:b/>
          <w:bCs/>
          <w:sz w:val="32"/>
          <w:szCs w:val="32"/>
        </w:rPr>
        <w:lastRenderedPageBreak/>
        <w:t xml:space="preserve">Ход выполнения лабораторной работы </w:t>
      </w:r>
    </w:p>
    <w:p w14:paraId="5832D3C2" w14:textId="15162C1C" w:rsidR="0066739F" w:rsidRPr="005C560F" w:rsidRDefault="0066739F" w:rsidP="0066739F">
      <w:pPr>
        <w:spacing w:after="3" w:line="360" w:lineRule="auto"/>
        <w:ind w:right="-1"/>
        <w:rPr>
          <w:sz w:val="28"/>
          <w:szCs w:val="28"/>
          <w:lang w:val="ru-RU"/>
        </w:rPr>
      </w:pPr>
      <w:r w:rsidRPr="005C560F">
        <w:rPr>
          <w:sz w:val="28"/>
          <w:szCs w:val="28"/>
        </w:rPr>
        <w:tab/>
        <w:t>1.</w:t>
      </w:r>
      <w:r w:rsidR="00E90A49" w:rsidRPr="005C560F">
        <w:rPr>
          <w:sz w:val="28"/>
          <w:szCs w:val="28"/>
          <w:lang w:val="ru-RU"/>
        </w:rPr>
        <w:t>Построим схему</w:t>
      </w:r>
    </w:p>
    <w:p w14:paraId="30F2ACF1" w14:textId="1926C949" w:rsidR="0066739F" w:rsidRPr="005C560F" w:rsidRDefault="008F2981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sz w:val="28"/>
          <w:szCs w:val="28"/>
        </w:rPr>
        <w:drawing>
          <wp:inline distT="0" distB="0" distL="0" distR="0" wp14:anchorId="0004B0DE" wp14:editId="458CFDB3">
            <wp:extent cx="5940425" cy="44704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6FDE" w14:textId="7D477249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sz w:val="28"/>
          <w:szCs w:val="28"/>
        </w:rPr>
        <w:t>Рис.</w:t>
      </w:r>
      <w:r w:rsidR="005C560F" w:rsidRPr="005C560F">
        <w:rPr>
          <w:sz w:val="28"/>
          <w:szCs w:val="28"/>
          <w:lang w:val="ru-RU"/>
        </w:rPr>
        <w:t>5</w:t>
      </w:r>
      <w:r w:rsidRPr="005C560F">
        <w:rPr>
          <w:sz w:val="28"/>
          <w:szCs w:val="28"/>
        </w:rPr>
        <w:t xml:space="preserve">. Схема, выполненная в программе </w:t>
      </w:r>
      <w:r w:rsidRPr="005C560F">
        <w:rPr>
          <w:sz w:val="28"/>
          <w:szCs w:val="28"/>
          <w:lang w:val="en-US"/>
        </w:rPr>
        <w:t>GNU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Radio</w:t>
      </w:r>
      <w:r w:rsidRPr="005C560F">
        <w:rPr>
          <w:sz w:val="28"/>
          <w:szCs w:val="28"/>
        </w:rPr>
        <w:t>.</w:t>
      </w:r>
    </w:p>
    <w:p w14:paraId="2B8D7B14" w14:textId="113CA4E6" w:rsidR="0066739F" w:rsidRPr="005C560F" w:rsidRDefault="0066739F" w:rsidP="003405DB">
      <w:pPr>
        <w:spacing w:after="3" w:line="360" w:lineRule="auto"/>
        <w:ind w:right="-1"/>
        <w:jc w:val="both"/>
        <w:rPr>
          <w:sz w:val="28"/>
          <w:szCs w:val="28"/>
        </w:rPr>
      </w:pPr>
      <w:r w:rsidRPr="005C560F">
        <w:rPr>
          <w:sz w:val="28"/>
          <w:szCs w:val="28"/>
        </w:rPr>
        <w:tab/>
        <w:t xml:space="preserve">2. </w:t>
      </w:r>
      <w:r w:rsidR="00E7169F" w:rsidRPr="005C560F">
        <w:rPr>
          <w:sz w:val="28"/>
          <w:szCs w:val="28"/>
          <w:lang w:val="ru-RU"/>
        </w:rPr>
        <w:t>Последовательно</w:t>
      </w:r>
      <w:r w:rsidRPr="005C560F">
        <w:rPr>
          <w:sz w:val="28"/>
          <w:szCs w:val="28"/>
        </w:rPr>
        <w:t xml:space="preserve"> </w:t>
      </w:r>
      <w:r w:rsidR="00E7169F" w:rsidRPr="005C560F">
        <w:rPr>
          <w:sz w:val="28"/>
          <w:szCs w:val="28"/>
          <w:lang w:val="ru-RU"/>
        </w:rPr>
        <w:t>по</w:t>
      </w:r>
      <w:r w:rsidRPr="005C560F">
        <w:rPr>
          <w:sz w:val="28"/>
          <w:szCs w:val="28"/>
        </w:rPr>
        <w:t>меня</w:t>
      </w:r>
      <w:r w:rsidR="00E7169F" w:rsidRPr="005C560F">
        <w:rPr>
          <w:sz w:val="28"/>
          <w:szCs w:val="28"/>
          <w:lang w:val="ru-RU"/>
        </w:rPr>
        <w:t>ем</w:t>
      </w:r>
      <w:r w:rsidRPr="005C560F">
        <w:rPr>
          <w:sz w:val="28"/>
          <w:szCs w:val="28"/>
        </w:rPr>
        <w:t xml:space="preserve"> параметры “</w:t>
      </w:r>
      <w:r w:rsidRPr="005C560F">
        <w:rPr>
          <w:sz w:val="28"/>
          <w:szCs w:val="28"/>
          <w:lang w:val="en-US"/>
        </w:rPr>
        <w:t>Waveform</w:t>
      </w:r>
      <w:r w:rsidRPr="005C560F">
        <w:rPr>
          <w:sz w:val="28"/>
          <w:szCs w:val="28"/>
        </w:rPr>
        <w:t>” блока “</w:t>
      </w:r>
      <w:r w:rsidRPr="005C560F">
        <w:rPr>
          <w:sz w:val="28"/>
          <w:szCs w:val="28"/>
          <w:lang w:val="en-US"/>
        </w:rPr>
        <w:t>signal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source</w:t>
      </w:r>
      <w:r w:rsidRPr="005C560F">
        <w:rPr>
          <w:sz w:val="28"/>
          <w:szCs w:val="28"/>
        </w:rPr>
        <w:t>”, а также параметры блока “</w:t>
      </w:r>
      <w:r w:rsidRPr="005C560F">
        <w:rPr>
          <w:sz w:val="28"/>
          <w:szCs w:val="28"/>
          <w:lang w:val="en-US"/>
        </w:rPr>
        <w:t>Low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pass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filter</w:t>
      </w:r>
      <w:r w:rsidRPr="005C560F">
        <w:rPr>
          <w:sz w:val="28"/>
          <w:szCs w:val="28"/>
        </w:rPr>
        <w:t>” согласно таблице 1 выбирая различные параметры формы сигнала. Настройки блоков приведены на рисунке 2.</w:t>
      </w:r>
    </w:p>
    <w:p w14:paraId="6DB78987" w14:textId="77777777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noProof/>
          <w:sz w:val="28"/>
          <w:szCs w:val="28"/>
        </w:rPr>
        <w:drawing>
          <wp:inline distT="0" distB="0" distL="0" distR="0" wp14:anchorId="100F5106" wp14:editId="0203C253">
            <wp:extent cx="2456482" cy="2007399"/>
            <wp:effectExtent l="0" t="0" r="127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2463385" cy="201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560F">
        <w:rPr>
          <w:sz w:val="28"/>
          <w:szCs w:val="28"/>
        </w:rPr>
        <w:t xml:space="preserve"> </w:t>
      </w:r>
      <w:r w:rsidRPr="005C560F">
        <w:rPr>
          <w:noProof/>
          <w:sz w:val="28"/>
          <w:szCs w:val="28"/>
        </w:rPr>
        <w:drawing>
          <wp:inline distT="0" distB="0" distL="0" distR="0" wp14:anchorId="4C0ADEF0" wp14:editId="21721824">
            <wp:extent cx="2363491" cy="1922767"/>
            <wp:effectExtent l="0" t="0" r="0" b="1905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2393657" cy="1947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75D2F" w14:textId="43063B1C" w:rsidR="0066739F" w:rsidRDefault="0066739F" w:rsidP="0066739F">
      <w:pPr>
        <w:spacing w:after="3" w:line="360" w:lineRule="auto"/>
        <w:ind w:right="-1"/>
        <w:jc w:val="center"/>
        <w:rPr>
          <w:sz w:val="24"/>
          <w:szCs w:val="24"/>
          <w:lang w:val="en-US"/>
        </w:rPr>
      </w:pPr>
      <w:r w:rsidRPr="005C560F">
        <w:rPr>
          <w:sz w:val="28"/>
          <w:szCs w:val="28"/>
        </w:rPr>
        <w:t>Рис</w:t>
      </w:r>
      <w:r w:rsidRPr="005C560F">
        <w:rPr>
          <w:sz w:val="28"/>
          <w:szCs w:val="28"/>
          <w:lang w:val="en-US"/>
        </w:rPr>
        <w:t>.</w:t>
      </w:r>
      <w:r w:rsidR="005C560F" w:rsidRPr="005C560F">
        <w:rPr>
          <w:sz w:val="28"/>
          <w:szCs w:val="28"/>
          <w:lang w:val="ru-RU"/>
        </w:rPr>
        <w:t>6</w:t>
      </w:r>
      <w:r w:rsidRPr="005C560F">
        <w:rPr>
          <w:sz w:val="28"/>
          <w:szCs w:val="28"/>
          <w:lang w:val="en-US"/>
        </w:rPr>
        <w:t xml:space="preserve">. </w:t>
      </w:r>
      <w:r w:rsidRPr="005C560F">
        <w:rPr>
          <w:sz w:val="28"/>
          <w:szCs w:val="28"/>
        </w:rPr>
        <w:t>Параметры</w:t>
      </w:r>
      <w:r w:rsidRPr="005C560F">
        <w:rPr>
          <w:sz w:val="28"/>
          <w:szCs w:val="28"/>
          <w:lang w:val="en-US"/>
        </w:rPr>
        <w:t xml:space="preserve"> </w:t>
      </w:r>
      <w:r w:rsidRPr="005C560F">
        <w:rPr>
          <w:sz w:val="28"/>
          <w:szCs w:val="28"/>
        </w:rPr>
        <w:t>блоков</w:t>
      </w:r>
      <w:r w:rsidRPr="005C560F">
        <w:rPr>
          <w:sz w:val="28"/>
          <w:szCs w:val="28"/>
          <w:lang w:val="en-US"/>
        </w:rPr>
        <w:t>.</w:t>
      </w:r>
    </w:p>
    <w:tbl>
      <w:tblPr>
        <w:tblStyle w:val="ac"/>
        <w:tblW w:w="9634" w:type="dxa"/>
        <w:tblLook w:val="04A0" w:firstRow="1" w:lastRow="0" w:firstColumn="1" w:lastColumn="0" w:noHBand="0" w:noVBand="1"/>
      </w:tblPr>
      <w:tblGrid>
        <w:gridCol w:w="1557"/>
        <w:gridCol w:w="2266"/>
        <w:gridCol w:w="2693"/>
        <w:gridCol w:w="3118"/>
      </w:tblGrid>
      <w:tr w:rsidR="0066739F" w14:paraId="754E3D1F" w14:textId="77777777" w:rsidTr="00543CE5">
        <w:tc>
          <w:tcPr>
            <w:tcW w:w="1557" w:type="dxa"/>
          </w:tcPr>
          <w:p w14:paraId="380EC524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lastRenderedPageBreak/>
              <w:t>Waveform</w:t>
            </w:r>
          </w:p>
        </w:tc>
        <w:tc>
          <w:tcPr>
            <w:tcW w:w="2266" w:type="dxa"/>
          </w:tcPr>
          <w:p w14:paraId="29ADD39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Frequency</w:t>
            </w:r>
          </w:p>
        </w:tc>
        <w:tc>
          <w:tcPr>
            <w:tcW w:w="2693" w:type="dxa"/>
          </w:tcPr>
          <w:p w14:paraId="0C9B15B6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Cutoff Freq</w:t>
            </w:r>
          </w:p>
        </w:tc>
        <w:tc>
          <w:tcPr>
            <w:tcW w:w="3118" w:type="dxa"/>
          </w:tcPr>
          <w:p w14:paraId="349C900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Transition width</w:t>
            </w:r>
          </w:p>
        </w:tc>
      </w:tr>
      <w:tr w:rsidR="0066739F" w14:paraId="33498B0E" w14:textId="77777777" w:rsidTr="00543CE5">
        <w:tc>
          <w:tcPr>
            <w:tcW w:w="1557" w:type="dxa"/>
          </w:tcPr>
          <w:p w14:paraId="558BD3A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Cosine</w:t>
            </w:r>
          </w:p>
        </w:tc>
        <w:tc>
          <w:tcPr>
            <w:tcW w:w="2266" w:type="dxa"/>
          </w:tcPr>
          <w:p w14:paraId="7042D3F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  <w:tc>
          <w:tcPr>
            <w:tcW w:w="2693" w:type="dxa"/>
          </w:tcPr>
          <w:p w14:paraId="4ECB0DC3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3118" w:type="dxa"/>
          </w:tcPr>
          <w:p w14:paraId="5EDBDA1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DBD69E5" w14:textId="77777777" w:rsidTr="00543CE5">
        <w:tc>
          <w:tcPr>
            <w:tcW w:w="1557" w:type="dxa"/>
          </w:tcPr>
          <w:p w14:paraId="2768598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Square</w:t>
            </w:r>
          </w:p>
        </w:tc>
        <w:tc>
          <w:tcPr>
            <w:tcW w:w="2266" w:type="dxa"/>
          </w:tcPr>
          <w:p w14:paraId="693E4CED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150</w:t>
            </w:r>
          </w:p>
        </w:tc>
        <w:tc>
          <w:tcPr>
            <w:tcW w:w="2693" w:type="dxa"/>
          </w:tcPr>
          <w:p w14:paraId="161A209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300</w:t>
            </w:r>
          </w:p>
        </w:tc>
        <w:tc>
          <w:tcPr>
            <w:tcW w:w="3118" w:type="dxa"/>
          </w:tcPr>
          <w:p w14:paraId="03617B2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5011B44E" w14:textId="77777777" w:rsidTr="00543CE5">
        <w:tc>
          <w:tcPr>
            <w:tcW w:w="1557" w:type="dxa"/>
          </w:tcPr>
          <w:p w14:paraId="769445E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Saw tooth</w:t>
            </w:r>
          </w:p>
        </w:tc>
        <w:tc>
          <w:tcPr>
            <w:tcW w:w="2266" w:type="dxa"/>
          </w:tcPr>
          <w:p w14:paraId="314B060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2693" w:type="dxa"/>
          </w:tcPr>
          <w:p w14:paraId="263373F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400</w:t>
            </w:r>
          </w:p>
        </w:tc>
        <w:tc>
          <w:tcPr>
            <w:tcW w:w="3118" w:type="dxa"/>
          </w:tcPr>
          <w:p w14:paraId="1EF5A04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48D0153" w14:textId="77777777" w:rsidTr="00543CE5">
        <w:tc>
          <w:tcPr>
            <w:tcW w:w="1557" w:type="dxa"/>
          </w:tcPr>
          <w:p w14:paraId="523EF43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Triangle</w:t>
            </w:r>
          </w:p>
        </w:tc>
        <w:tc>
          <w:tcPr>
            <w:tcW w:w="2266" w:type="dxa"/>
          </w:tcPr>
          <w:p w14:paraId="542CDB8B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250</w:t>
            </w:r>
          </w:p>
        </w:tc>
        <w:tc>
          <w:tcPr>
            <w:tcW w:w="2693" w:type="dxa"/>
          </w:tcPr>
          <w:p w14:paraId="57EF485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500</w:t>
            </w:r>
          </w:p>
        </w:tc>
        <w:tc>
          <w:tcPr>
            <w:tcW w:w="3118" w:type="dxa"/>
          </w:tcPr>
          <w:p w14:paraId="11B76AE8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</w:tbl>
    <w:p w14:paraId="7F3F37F8" w14:textId="7E3EDC27" w:rsidR="00CC43A6" w:rsidRDefault="00CC43A6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4C90B66F" w14:textId="6E65F46E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  <w:r w:rsidRPr="0072623E">
        <w:rPr>
          <w:color w:val="000000"/>
          <w:sz w:val="28"/>
          <w:szCs w:val="28"/>
        </w:rPr>
        <w:t>3. Необходимо зафиксировать полученные графики для различных параметров сигналов.</w:t>
      </w:r>
    </w:p>
    <w:p w14:paraId="585F2422" w14:textId="1E3911FF" w:rsidR="0072623E" w:rsidRDefault="00E446CD" w:rsidP="00807CEC">
      <w:pPr>
        <w:spacing w:after="3" w:line="270" w:lineRule="auto"/>
        <w:ind w:left="-1560" w:right="710"/>
        <w:rPr>
          <w:color w:val="000000"/>
          <w:sz w:val="28"/>
          <w:szCs w:val="28"/>
        </w:rPr>
      </w:pPr>
      <w:r w:rsidRPr="00E446CD">
        <w:rPr>
          <w:color w:val="000000"/>
          <w:sz w:val="28"/>
          <w:szCs w:val="28"/>
        </w:rPr>
        <w:drawing>
          <wp:inline distT="0" distB="0" distL="0" distR="0" wp14:anchorId="28ED4D4B" wp14:editId="77CA6CF1">
            <wp:extent cx="7304938" cy="2239505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28615" cy="224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428CD" w14:textId="02265609" w:rsidR="00E446CD" w:rsidRDefault="00E446CD" w:rsidP="00807CEC">
      <w:pPr>
        <w:spacing w:after="3" w:line="270" w:lineRule="auto"/>
        <w:ind w:left="-1418" w:right="710"/>
        <w:rPr>
          <w:color w:val="000000"/>
          <w:sz w:val="28"/>
          <w:szCs w:val="28"/>
        </w:rPr>
      </w:pPr>
      <w:r w:rsidRPr="00E446CD">
        <w:rPr>
          <w:color w:val="000000"/>
          <w:sz w:val="28"/>
          <w:szCs w:val="28"/>
        </w:rPr>
        <w:drawing>
          <wp:inline distT="0" distB="0" distL="0" distR="0" wp14:anchorId="13BF5A55" wp14:editId="4036B3A4">
            <wp:extent cx="7225382" cy="280519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56151" cy="281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D6C05" w14:textId="450C8BC9" w:rsidR="0020380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5C5D15">
        <w:rPr>
          <w:color w:val="000000"/>
          <w:sz w:val="28"/>
          <w:szCs w:val="28"/>
          <w:lang w:val="ru-RU"/>
        </w:rPr>
        <w:t>7</w:t>
      </w:r>
      <w:r w:rsidR="00705444">
        <w:rPr>
          <w:color w:val="000000"/>
          <w:sz w:val="28"/>
          <w:szCs w:val="28"/>
          <w:lang w:val="ru-RU"/>
        </w:rPr>
        <w:t>.</w:t>
      </w:r>
      <w:r w:rsidR="005C5D15">
        <w:rPr>
          <w:color w:val="000000"/>
          <w:sz w:val="28"/>
          <w:szCs w:val="28"/>
          <w:lang w:val="ru-RU"/>
        </w:rPr>
        <w:t xml:space="preserve"> Косинус. Частота 100, частота среза 200, ширина 100</w:t>
      </w:r>
    </w:p>
    <w:p w14:paraId="0D5B70F8" w14:textId="77777777" w:rsidR="0020380C" w:rsidRDefault="0020380C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7CA44589" w14:textId="77777777" w:rsidR="00C3405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63EA6EB" w14:textId="755C289D" w:rsidR="0034217C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color w:val="000000"/>
          <w:sz w:val="28"/>
          <w:szCs w:val="28"/>
          <w:lang w:val="ru-RU"/>
        </w:rPr>
        <w:drawing>
          <wp:inline distT="0" distB="0" distL="0" distR="0" wp14:anchorId="6B8EFE00" wp14:editId="49E5C6C1">
            <wp:extent cx="7445121" cy="2239505"/>
            <wp:effectExtent l="0" t="0" r="381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66040" cy="2245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E69A4" w14:textId="3E80E4F8" w:rsidR="00410830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color w:val="000000"/>
          <w:sz w:val="28"/>
          <w:szCs w:val="28"/>
          <w:lang w:val="ru-RU"/>
        </w:rPr>
        <w:drawing>
          <wp:inline distT="0" distB="0" distL="0" distR="0" wp14:anchorId="71DCDF0C" wp14:editId="4A6F7F46">
            <wp:extent cx="7482686" cy="3006672"/>
            <wp:effectExtent l="0" t="0" r="4445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01517" cy="301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CDC" w14:textId="45952D03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8.</w:t>
      </w:r>
      <w:r>
        <w:rPr>
          <w:color w:val="000000"/>
          <w:sz w:val="28"/>
          <w:szCs w:val="28"/>
          <w:lang w:val="ru-RU"/>
        </w:rPr>
        <w:t xml:space="preserve"> </w:t>
      </w:r>
      <w:r>
        <w:rPr>
          <w:color w:val="000000"/>
          <w:sz w:val="28"/>
          <w:szCs w:val="28"/>
          <w:lang w:val="ru-RU"/>
        </w:rPr>
        <w:t>квадрат</w:t>
      </w:r>
      <w:r>
        <w:rPr>
          <w:color w:val="000000"/>
          <w:sz w:val="28"/>
          <w:szCs w:val="28"/>
          <w:lang w:val="ru-RU"/>
        </w:rPr>
        <w:t>. Частота 1</w:t>
      </w:r>
      <w:r>
        <w:rPr>
          <w:color w:val="000000"/>
          <w:sz w:val="28"/>
          <w:szCs w:val="28"/>
          <w:lang w:val="ru-RU"/>
        </w:rPr>
        <w:t>5</w:t>
      </w:r>
      <w:r>
        <w:rPr>
          <w:color w:val="000000"/>
          <w:sz w:val="28"/>
          <w:szCs w:val="28"/>
          <w:lang w:val="ru-RU"/>
        </w:rPr>
        <w:t xml:space="preserve">0, частота среза </w:t>
      </w:r>
      <w:r>
        <w:rPr>
          <w:color w:val="000000"/>
          <w:sz w:val="28"/>
          <w:szCs w:val="28"/>
          <w:lang w:val="ru-RU"/>
        </w:rPr>
        <w:t>3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3F56B1B9" w14:textId="467C1F23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2C36E70" w14:textId="3E7087AB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0B8E7E8" w14:textId="77777777" w:rsidR="00051C0E" w:rsidRDefault="00051C0E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15966976" w14:textId="16585919" w:rsidR="00051C0E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565EC336" wp14:editId="20894C85">
            <wp:extent cx="7504647" cy="2255004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19840" cy="225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5EA0" w14:textId="5357C6C3" w:rsidR="00DD294B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color w:val="000000"/>
          <w:sz w:val="28"/>
          <w:szCs w:val="28"/>
          <w:lang w:val="ru-RU"/>
        </w:rPr>
        <w:drawing>
          <wp:inline distT="0" distB="0" distL="0" distR="0" wp14:anchorId="697101A7" wp14:editId="0A50D0D4">
            <wp:extent cx="7425864" cy="2998922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44319" cy="300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DE87A" w14:textId="70A56EBE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 xml:space="preserve">9. </w:t>
      </w:r>
      <w:r>
        <w:rPr>
          <w:color w:val="000000"/>
          <w:sz w:val="28"/>
          <w:szCs w:val="28"/>
          <w:lang w:val="ru-RU"/>
        </w:rPr>
        <w:t>пилообразный</w:t>
      </w:r>
      <w:r>
        <w:rPr>
          <w:color w:val="000000"/>
          <w:sz w:val="28"/>
          <w:szCs w:val="28"/>
          <w:lang w:val="ru-RU"/>
        </w:rPr>
        <w:t xml:space="preserve">. Частота </w:t>
      </w:r>
      <w:r w:rsidR="00670D0B">
        <w:rPr>
          <w:color w:val="000000"/>
          <w:sz w:val="28"/>
          <w:szCs w:val="28"/>
          <w:lang w:val="ru-RU"/>
        </w:rPr>
        <w:t>2</w:t>
      </w:r>
      <w:r>
        <w:rPr>
          <w:color w:val="000000"/>
          <w:sz w:val="28"/>
          <w:szCs w:val="28"/>
          <w:lang w:val="ru-RU"/>
        </w:rPr>
        <w:t xml:space="preserve">00, частота среза </w:t>
      </w:r>
      <w:r w:rsidR="00670D0B">
        <w:rPr>
          <w:color w:val="000000"/>
          <w:sz w:val="28"/>
          <w:szCs w:val="28"/>
          <w:lang w:val="ru-RU"/>
        </w:rPr>
        <w:t>4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7E1181CF" w14:textId="0EAE2122" w:rsidR="0034217C" w:rsidRDefault="0034217C" w:rsidP="00B115B5">
      <w:pPr>
        <w:spacing w:after="3" w:line="270" w:lineRule="auto"/>
        <w:ind w:right="710"/>
        <w:jc w:val="center"/>
        <w:rPr>
          <w:color w:val="000000"/>
          <w:sz w:val="28"/>
          <w:szCs w:val="28"/>
          <w:lang w:val="ru-RU"/>
        </w:rPr>
      </w:pPr>
    </w:p>
    <w:p w14:paraId="10A1DBE5" w14:textId="2C7D8B8A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5A6FE762" w14:textId="77777777" w:rsidR="001312F1" w:rsidRDefault="001312F1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5C8B0EC3" w14:textId="41A3B75B" w:rsidR="00C92F1A" w:rsidRDefault="00A25356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A25356">
        <w:rPr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6F0D92BA" wp14:editId="4E520FD6">
            <wp:extent cx="7527864" cy="232474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48726" cy="233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E08C2" w14:textId="33E2D17D" w:rsidR="00A25356" w:rsidRDefault="007F0D3E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7F0D3E">
        <w:rPr>
          <w:color w:val="000000"/>
          <w:sz w:val="28"/>
          <w:szCs w:val="28"/>
          <w:lang w:val="ru-RU"/>
        </w:rPr>
        <w:drawing>
          <wp:inline distT="0" distB="0" distL="0" distR="0" wp14:anchorId="1F8B6567" wp14:editId="0D953E23">
            <wp:extent cx="7566836" cy="3084163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85657" cy="309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FDC00" w14:textId="3EDA6CC1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10.</w:t>
      </w:r>
      <w:r>
        <w:rPr>
          <w:color w:val="000000"/>
          <w:sz w:val="28"/>
          <w:szCs w:val="28"/>
          <w:lang w:val="ru-RU"/>
        </w:rPr>
        <w:t xml:space="preserve"> </w:t>
      </w:r>
      <w:r w:rsidR="0083266D">
        <w:rPr>
          <w:color w:val="000000"/>
          <w:sz w:val="28"/>
          <w:szCs w:val="28"/>
          <w:lang w:val="ru-RU"/>
        </w:rPr>
        <w:t>треугольный</w:t>
      </w:r>
      <w:r>
        <w:rPr>
          <w:color w:val="000000"/>
          <w:sz w:val="28"/>
          <w:szCs w:val="28"/>
          <w:lang w:val="ru-RU"/>
        </w:rPr>
        <w:t xml:space="preserve">. Частота </w:t>
      </w:r>
      <w:r w:rsidR="00670D0B">
        <w:rPr>
          <w:color w:val="000000"/>
          <w:sz w:val="28"/>
          <w:szCs w:val="28"/>
          <w:lang w:val="ru-RU"/>
        </w:rPr>
        <w:t>25</w:t>
      </w:r>
      <w:r>
        <w:rPr>
          <w:color w:val="000000"/>
          <w:sz w:val="28"/>
          <w:szCs w:val="28"/>
          <w:lang w:val="ru-RU"/>
        </w:rPr>
        <w:t xml:space="preserve">0, частота среза </w:t>
      </w:r>
      <w:r w:rsidR="00670D0B">
        <w:rPr>
          <w:color w:val="000000"/>
          <w:sz w:val="28"/>
          <w:szCs w:val="28"/>
          <w:lang w:val="ru-RU"/>
        </w:rPr>
        <w:t>5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675EF6D3" w14:textId="77777777" w:rsidR="0034217C" w:rsidRPr="005C5D15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192DBC0F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D6C47EE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8CD8435" w14:textId="44A51577" w:rsidR="007E7B05" w:rsidRDefault="0009297E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155865">
        <w:rPr>
          <w:b/>
          <w:bCs/>
          <w:color w:val="000000"/>
          <w:sz w:val="28"/>
          <w:szCs w:val="28"/>
        </w:rPr>
        <w:t>Объясните полученные спектральные и временный картины, объясните почему осциллограммы сигналов сложной формы после фильтрации приобретают вид синусоидального сигнала.</w:t>
      </w:r>
    </w:p>
    <w:p w14:paraId="0C35535F" w14:textId="77777777" w:rsidR="003405DB" w:rsidRDefault="003405DB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</w:p>
    <w:p w14:paraId="4959A6E8" w14:textId="77777777" w:rsidR="00E47F55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 xml:space="preserve">Спектр сложных сигналов содержит несколько гармоник, в отличие от синусоиды с одной частотой. </w:t>
      </w:r>
    </w:p>
    <w:p w14:paraId="75D5E8DF" w14:textId="6C84A38A" w:rsidR="00F10238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>После ФНЧ остаются только низкочастотные гармоники в пределах частоты среза.</w:t>
      </w:r>
    </w:p>
    <w:p w14:paraId="3782D321" w14:textId="77777777" w:rsidR="00F10238" w:rsidRDefault="00F1023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14:paraId="1C04502E" w14:textId="07C21F86" w:rsidR="00155865" w:rsidRPr="00492562" w:rsidRDefault="0058378A" w:rsidP="003405DB">
      <w:pPr>
        <w:spacing w:after="3" w:line="270" w:lineRule="auto"/>
        <w:ind w:right="710" w:firstLine="567"/>
        <w:jc w:val="center"/>
        <w:rPr>
          <w:b/>
          <w:bCs/>
          <w:color w:val="000000"/>
          <w:sz w:val="28"/>
          <w:szCs w:val="28"/>
        </w:rPr>
      </w:pPr>
      <w:r w:rsidRPr="00492562">
        <w:rPr>
          <w:b/>
          <w:bCs/>
          <w:color w:val="000000"/>
          <w:sz w:val="28"/>
          <w:szCs w:val="28"/>
        </w:rPr>
        <w:lastRenderedPageBreak/>
        <w:t>Контрольные вопросы (1 вопрос на 1 студента)</w:t>
      </w:r>
    </w:p>
    <w:p w14:paraId="3D401186" w14:textId="5DED2435" w:rsidR="0058378A" w:rsidRDefault="0058378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34E3A6F1" w14:textId="77777777" w:rsidR="00FD2816" w:rsidRPr="00DC2311" w:rsidRDefault="00FD2816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DC2311">
        <w:rPr>
          <w:b/>
          <w:bCs/>
          <w:color w:val="000000"/>
          <w:sz w:val="28"/>
          <w:szCs w:val="28"/>
        </w:rPr>
        <w:t>1. Основы фильтрации:</w:t>
      </w:r>
    </w:p>
    <w:p w14:paraId="6D92FFFC" w14:textId="4AFD61E6" w:rsidR="0058378A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FD2816">
        <w:rPr>
          <w:color w:val="000000"/>
          <w:sz w:val="28"/>
          <w:szCs w:val="28"/>
        </w:rPr>
        <w:t>Что такое широкополосные (ШП) и узкополосные (УП) помехи? Приведите примеры каждого типа и объясните, как они влияют на полезный сигнал.</w:t>
      </w:r>
    </w:p>
    <w:p w14:paraId="75A193EF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1BD16431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Широкополосные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рассредоточены равномерно по всей ширине спектра</w:t>
      </w:r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316BD026" w14:textId="52B540CB" w:rsidR="00186749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поднимают общий уровень шума</w:t>
      </w:r>
    </w:p>
    <w:p w14:paraId="0E838716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53028290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Узкополосные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сосредоточены в конкретной области </w:t>
      </w:r>
      <w:proofErr w:type="spellStart"/>
      <w:r>
        <w:rPr>
          <w:color w:val="000000"/>
          <w:sz w:val="28"/>
          <w:szCs w:val="28"/>
          <w:lang w:val="ru-RU"/>
        </w:rPr>
        <w:t>спктра</w:t>
      </w:r>
      <w:proofErr w:type="spellEnd"/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0CE404A9" w14:textId="5C0BFD55" w:rsidR="004E51CA" w:rsidRPr="004E51CA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могут перекрыть полезный сигнал</w:t>
      </w:r>
    </w:p>
    <w:p w14:paraId="43173006" w14:textId="77777777" w:rsidR="00186749" w:rsidRDefault="00186749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7DB56ECD" w14:textId="3468A04A" w:rsidR="00FD2816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2B3409E9" w14:textId="77777777" w:rsidR="00DC2311" w:rsidRPr="00DC2311" w:rsidRDefault="00DC2311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  <w:lang w:val="ru-RU"/>
        </w:rPr>
      </w:pPr>
      <w:r w:rsidRPr="00DC2311">
        <w:rPr>
          <w:b/>
          <w:bCs/>
          <w:color w:val="000000"/>
          <w:sz w:val="28"/>
          <w:szCs w:val="28"/>
          <w:lang w:val="ru-RU"/>
        </w:rPr>
        <w:t>2. Типы фильтров:</w:t>
      </w:r>
    </w:p>
    <w:p w14:paraId="2CDA0D6D" w14:textId="34076948" w:rsidR="00FD2816" w:rsidRDefault="00DC2311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C2311">
        <w:rPr>
          <w:color w:val="000000"/>
          <w:sz w:val="28"/>
          <w:szCs w:val="28"/>
          <w:lang w:val="ru-RU"/>
        </w:rPr>
        <w:t xml:space="preserve">Какие типы фильтров (ФНЧ, ФВЧ, полосовые, </w:t>
      </w:r>
      <w:proofErr w:type="spellStart"/>
      <w:r w:rsidRPr="00DC2311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C2311">
        <w:rPr>
          <w:color w:val="000000"/>
          <w:sz w:val="28"/>
          <w:szCs w:val="28"/>
          <w:lang w:val="ru-RU"/>
        </w:rPr>
        <w:t>) наиболее эффективны для подавления узкополосных помех? Обоснуйте свой ответ.</w:t>
      </w:r>
    </w:p>
    <w:p w14:paraId="1B5EBDE9" w14:textId="1CA84374" w:rsidR="00DB0ACA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7E306844" w14:textId="73D3BDE4" w:rsidR="00DB0ACA" w:rsidRPr="00DC2311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B0ACA">
        <w:rPr>
          <w:color w:val="000000"/>
          <w:sz w:val="28"/>
          <w:szCs w:val="28"/>
          <w:lang w:val="ru-RU"/>
        </w:rPr>
        <w:t xml:space="preserve">Наиболее эффективны </w:t>
      </w:r>
      <w:proofErr w:type="spellStart"/>
      <w:r w:rsidRPr="00DB0ACA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B0ACA">
        <w:rPr>
          <w:color w:val="000000"/>
          <w:sz w:val="28"/>
          <w:szCs w:val="28"/>
          <w:lang w:val="ru-RU"/>
        </w:rPr>
        <w:t xml:space="preserve"> фильтры для подавления узкополосных помех</w:t>
      </w:r>
      <w:r>
        <w:rPr>
          <w:color w:val="000000"/>
          <w:sz w:val="28"/>
          <w:szCs w:val="28"/>
          <w:lang w:val="ru-RU"/>
        </w:rPr>
        <w:t xml:space="preserve">, потому что они </w:t>
      </w:r>
      <w:r w:rsidR="00063745">
        <w:rPr>
          <w:color w:val="000000"/>
          <w:sz w:val="28"/>
          <w:szCs w:val="28"/>
          <w:lang w:val="ru-RU"/>
        </w:rPr>
        <w:t xml:space="preserve">вырезают </w:t>
      </w:r>
      <w:r w:rsidR="00864BBD">
        <w:rPr>
          <w:color w:val="000000"/>
          <w:sz w:val="28"/>
          <w:szCs w:val="28"/>
          <w:lang w:val="ru-RU"/>
        </w:rPr>
        <w:t>частоты,</w:t>
      </w:r>
      <w:r w:rsidR="00063745">
        <w:rPr>
          <w:color w:val="000000"/>
          <w:sz w:val="28"/>
          <w:szCs w:val="28"/>
          <w:lang w:val="ru-RU"/>
        </w:rPr>
        <w:t xml:space="preserve"> на которые они настроены, пропуская все остальные</w:t>
      </w:r>
    </w:p>
    <w:sectPr w:rsidR="00DB0ACA" w:rsidRPr="00DC2311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A3EB80F0-F942-4268-B671-0F7900DD8AF4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3B14DA70-4024-4F9A-8257-03394259142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7D24527F-81AC-48D6-8CD7-DA3866E609E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71D56E39-DF01-407D-B74C-E63CDBB4AB14}"/>
    <w:embedBold r:id="rId5" w:fontKey="{077956B5-E2C1-49EB-A832-31DB92414ACF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Italic r:id="rId6" w:fontKey="{341EFA75-2710-4B77-A9EA-AD7BA56FAAF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33783F10"/>
    <w:multiLevelType w:val="multilevel"/>
    <w:tmpl w:val="C168395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6F2C4625"/>
    <w:multiLevelType w:val="multilevel"/>
    <w:tmpl w:val="7AC2F99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3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8D6"/>
    <w:rsid w:val="000419F8"/>
    <w:rsid w:val="00047180"/>
    <w:rsid w:val="00051C0E"/>
    <w:rsid w:val="000613EB"/>
    <w:rsid w:val="00063745"/>
    <w:rsid w:val="0009297E"/>
    <w:rsid w:val="00096862"/>
    <w:rsid w:val="0009739A"/>
    <w:rsid w:val="000C3934"/>
    <w:rsid w:val="000D253E"/>
    <w:rsid w:val="0010724E"/>
    <w:rsid w:val="001312F1"/>
    <w:rsid w:val="00140009"/>
    <w:rsid w:val="001403B6"/>
    <w:rsid w:val="00155865"/>
    <w:rsid w:val="00163DC1"/>
    <w:rsid w:val="00186749"/>
    <w:rsid w:val="001C1571"/>
    <w:rsid w:val="001D0AAA"/>
    <w:rsid w:val="001E26FF"/>
    <w:rsid w:val="001F0825"/>
    <w:rsid w:val="0020380C"/>
    <w:rsid w:val="00205353"/>
    <w:rsid w:val="00206DC3"/>
    <w:rsid w:val="00213AA4"/>
    <w:rsid w:val="0021473F"/>
    <w:rsid w:val="002153F2"/>
    <w:rsid w:val="00236A46"/>
    <w:rsid w:val="002473FC"/>
    <w:rsid w:val="00263947"/>
    <w:rsid w:val="0028245C"/>
    <w:rsid w:val="00296FAB"/>
    <w:rsid w:val="002A21C4"/>
    <w:rsid w:val="002A58DB"/>
    <w:rsid w:val="002B6488"/>
    <w:rsid w:val="002D3803"/>
    <w:rsid w:val="002E118B"/>
    <w:rsid w:val="002E6EE4"/>
    <w:rsid w:val="00332F82"/>
    <w:rsid w:val="003405DB"/>
    <w:rsid w:val="0034217C"/>
    <w:rsid w:val="00347420"/>
    <w:rsid w:val="00367286"/>
    <w:rsid w:val="00382701"/>
    <w:rsid w:val="00392BFD"/>
    <w:rsid w:val="003933A6"/>
    <w:rsid w:val="003B10C0"/>
    <w:rsid w:val="003B3407"/>
    <w:rsid w:val="003C4FC5"/>
    <w:rsid w:val="003D69FC"/>
    <w:rsid w:val="00406CA9"/>
    <w:rsid w:val="004101E4"/>
    <w:rsid w:val="00410830"/>
    <w:rsid w:val="0043180D"/>
    <w:rsid w:val="0043403A"/>
    <w:rsid w:val="0044569E"/>
    <w:rsid w:val="004508E8"/>
    <w:rsid w:val="00462103"/>
    <w:rsid w:val="00462F4B"/>
    <w:rsid w:val="00492562"/>
    <w:rsid w:val="004A1792"/>
    <w:rsid w:val="004A7E2D"/>
    <w:rsid w:val="004B2177"/>
    <w:rsid w:val="004D3096"/>
    <w:rsid w:val="004D6573"/>
    <w:rsid w:val="004E333D"/>
    <w:rsid w:val="004E51CA"/>
    <w:rsid w:val="004F78D6"/>
    <w:rsid w:val="00515555"/>
    <w:rsid w:val="00515F37"/>
    <w:rsid w:val="00520851"/>
    <w:rsid w:val="005310F2"/>
    <w:rsid w:val="0053600C"/>
    <w:rsid w:val="00541484"/>
    <w:rsid w:val="0058378A"/>
    <w:rsid w:val="005A4F9C"/>
    <w:rsid w:val="005B56C7"/>
    <w:rsid w:val="005C33EB"/>
    <w:rsid w:val="005C560F"/>
    <w:rsid w:val="005C5952"/>
    <w:rsid w:val="005C5D15"/>
    <w:rsid w:val="005D6E91"/>
    <w:rsid w:val="005E1A68"/>
    <w:rsid w:val="00613F61"/>
    <w:rsid w:val="00632E7E"/>
    <w:rsid w:val="00652648"/>
    <w:rsid w:val="0066739F"/>
    <w:rsid w:val="00670D0B"/>
    <w:rsid w:val="00670D82"/>
    <w:rsid w:val="00676A92"/>
    <w:rsid w:val="006B13CA"/>
    <w:rsid w:val="006B7974"/>
    <w:rsid w:val="006D1A08"/>
    <w:rsid w:val="006E168E"/>
    <w:rsid w:val="006E6315"/>
    <w:rsid w:val="006F4D02"/>
    <w:rsid w:val="007027DE"/>
    <w:rsid w:val="00705444"/>
    <w:rsid w:val="0071486C"/>
    <w:rsid w:val="0072623E"/>
    <w:rsid w:val="00731E04"/>
    <w:rsid w:val="007512E2"/>
    <w:rsid w:val="00791BBC"/>
    <w:rsid w:val="00793632"/>
    <w:rsid w:val="007A6B5D"/>
    <w:rsid w:val="007D48C7"/>
    <w:rsid w:val="007D6DFA"/>
    <w:rsid w:val="007D7CC7"/>
    <w:rsid w:val="007E275D"/>
    <w:rsid w:val="007E7B05"/>
    <w:rsid w:val="007F09CF"/>
    <w:rsid w:val="007F0D3E"/>
    <w:rsid w:val="007F2189"/>
    <w:rsid w:val="007F314A"/>
    <w:rsid w:val="007F63EA"/>
    <w:rsid w:val="007F7056"/>
    <w:rsid w:val="008013B4"/>
    <w:rsid w:val="008019B9"/>
    <w:rsid w:val="00801F9A"/>
    <w:rsid w:val="00803924"/>
    <w:rsid w:val="00804A76"/>
    <w:rsid w:val="00807CEC"/>
    <w:rsid w:val="00811FF6"/>
    <w:rsid w:val="00831942"/>
    <w:rsid w:val="0083266D"/>
    <w:rsid w:val="0083495F"/>
    <w:rsid w:val="00837BF1"/>
    <w:rsid w:val="00850BED"/>
    <w:rsid w:val="00860C83"/>
    <w:rsid w:val="00864BBD"/>
    <w:rsid w:val="00874394"/>
    <w:rsid w:val="008A18C6"/>
    <w:rsid w:val="008A4917"/>
    <w:rsid w:val="008A494E"/>
    <w:rsid w:val="008B5D63"/>
    <w:rsid w:val="008E553F"/>
    <w:rsid w:val="008F2981"/>
    <w:rsid w:val="0090082E"/>
    <w:rsid w:val="00930591"/>
    <w:rsid w:val="00947EC3"/>
    <w:rsid w:val="00971DA8"/>
    <w:rsid w:val="00993E7C"/>
    <w:rsid w:val="0099673F"/>
    <w:rsid w:val="009A4675"/>
    <w:rsid w:val="009A50C3"/>
    <w:rsid w:val="009B7F65"/>
    <w:rsid w:val="009D6A29"/>
    <w:rsid w:val="009F14A9"/>
    <w:rsid w:val="009F520F"/>
    <w:rsid w:val="009F7609"/>
    <w:rsid w:val="00A14DAA"/>
    <w:rsid w:val="00A15137"/>
    <w:rsid w:val="00A25356"/>
    <w:rsid w:val="00A46B44"/>
    <w:rsid w:val="00A73EC6"/>
    <w:rsid w:val="00AA0B37"/>
    <w:rsid w:val="00AA4654"/>
    <w:rsid w:val="00AB1C36"/>
    <w:rsid w:val="00AD2339"/>
    <w:rsid w:val="00AF2E78"/>
    <w:rsid w:val="00B115B5"/>
    <w:rsid w:val="00B376C3"/>
    <w:rsid w:val="00B40A3D"/>
    <w:rsid w:val="00B50947"/>
    <w:rsid w:val="00B5424B"/>
    <w:rsid w:val="00B56D69"/>
    <w:rsid w:val="00B60A42"/>
    <w:rsid w:val="00B6529B"/>
    <w:rsid w:val="00B969F8"/>
    <w:rsid w:val="00BB2D64"/>
    <w:rsid w:val="00BD7B90"/>
    <w:rsid w:val="00BE5006"/>
    <w:rsid w:val="00BF5F2F"/>
    <w:rsid w:val="00C0433E"/>
    <w:rsid w:val="00C3405C"/>
    <w:rsid w:val="00C35990"/>
    <w:rsid w:val="00C50D9A"/>
    <w:rsid w:val="00C614B1"/>
    <w:rsid w:val="00C847BF"/>
    <w:rsid w:val="00C8752C"/>
    <w:rsid w:val="00C92F1A"/>
    <w:rsid w:val="00CA12C5"/>
    <w:rsid w:val="00CC2ECD"/>
    <w:rsid w:val="00CC43A6"/>
    <w:rsid w:val="00CC449B"/>
    <w:rsid w:val="00CC66CE"/>
    <w:rsid w:val="00CE5775"/>
    <w:rsid w:val="00CF32A3"/>
    <w:rsid w:val="00D02D9A"/>
    <w:rsid w:val="00D243ED"/>
    <w:rsid w:val="00D52BF0"/>
    <w:rsid w:val="00D5588E"/>
    <w:rsid w:val="00D56AF5"/>
    <w:rsid w:val="00D61475"/>
    <w:rsid w:val="00DB0ACA"/>
    <w:rsid w:val="00DB77C4"/>
    <w:rsid w:val="00DC2311"/>
    <w:rsid w:val="00DD294B"/>
    <w:rsid w:val="00DE1453"/>
    <w:rsid w:val="00DE2EFA"/>
    <w:rsid w:val="00DE7360"/>
    <w:rsid w:val="00DF17E1"/>
    <w:rsid w:val="00DF58D5"/>
    <w:rsid w:val="00E16C97"/>
    <w:rsid w:val="00E23E79"/>
    <w:rsid w:val="00E24AC3"/>
    <w:rsid w:val="00E25BB1"/>
    <w:rsid w:val="00E446CD"/>
    <w:rsid w:val="00E47F55"/>
    <w:rsid w:val="00E5507F"/>
    <w:rsid w:val="00E556A4"/>
    <w:rsid w:val="00E57ABE"/>
    <w:rsid w:val="00E6762F"/>
    <w:rsid w:val="00E7169F"/>
    <w:rsid w:val="00E73B82"/>
    <w:rsid w:val="00E7695B"/>
    <w:rsid w:val="00E81F47"/>
    <w:rsid w:val="00E90A49"/>
    <w:rsid w:val="00EA0B95"/>
    <w:rsid w:val="00EA1AAD"/>
    <w:rsid w:val="00EA4B1E"/>
    <w:rsid w:val="00EB1C54"/>
    <w:rsid w:val="00EB48E3"/>
    <w:rsid w:val="00EB4E2A"/>
    <w:rsid w:val="00ED3BA6"/>
    <w:rsid w:val="00ED7560"/>
    <w:rsid w:val="00EF35B1"/>
    <w:rsid w:val="00F10238"/>
    <w:rsid w:val="00F16047"/>
    <w:rsid w:val="00F259EC"/>
    <w:rsid w:val="00F27782"/>
    <w:rsid w:val="00F56526"/>
    <w:rsid w:val="00F57021"/>
    <w:rsid w:val="00F63CB7"/>
    <w:rsid w:val="00F7132B"/>
    <w:rsid w:val="00F82FD9"/>
    <w:rsid w:val="00FC37AD"/>
    <w:rsid w:val="00FD2816"/>
    <w:rsid w:val="00FD4CF5"/>
    <w:rsid w:val="00FE1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BBA55"/>
  <w15:docId w15:val="{2FB893A7-5762-471E-8E60-902099BDA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3AA4"/>
  </w:style>
  <w:style w:type="paragraph" w:styleId="1">
    <w:name w:val="heading 1"/>
    <w:basedOn w:val="a"/>
    <w:next w:val="a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4D6573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 w:eastAsia="en-US"/>
    </w:rPr>
  </w:style>
  <w:style w:type="table" w:styleId="ac">
    <w:name w:val="Table Grid"/>
    <w:basedOn w:val="a1"/>
    <w:uiPriority w:val="39"/>
    <w:rsid w:val="004D6573"/>
    <w:pPr>
      <w:widowControl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4D6573"/>
    <w:pPr>
      <w:widowControl/>
      <w:spacing w:before="100" w:beforeAutospacing="1" w:after="100" w:afterAutospacing="1"/>
    </w:pPr>
    <w:rPr>
      <w:sz w:val="24"/>
      <w:szCs w:val="24"/>
      <w:lang w:val="ru-RU"/>
    </w:rPr>
  </w:style>
  <w:style w:type="character" w:styleId="ae">
    <w:name w:val="Placeholder Text"/>
    <w:basedOn w:val="a0"/>
    <w:uiPriority w:val="99"/>
    <w:semiHidden/>
    <w:rsid w:val="009A46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385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13</Pages>
  <Words>1242</Words>
  <Characters>7086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Legimency .</cp:lastModifiedBy>
  <cp:revision>258</cp:revision>
  <dcterms:created xsi:type="dcterms:W3CDTF">2026-02-09T11:53:00Z</dcterms:created>
  <dcterms:modified xsi:type="dcterms:W3CDTF">2026-04-05T11:41:00Z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209DBC37B5F144DB931C3CB381FD7CE1_13</vt:lpwstr>
  </property>
</Properties>
</file>